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3C9D7">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4D5E9135">
      <w:pPr>
        <w:spacing w:line="400" w:lineRule="exact"/>
        <w:rPr>
          <w:rFonts w:ascii="Times New Roman" w:hAnsi="Times New Roman" w:eastAsia="仿宋_GB2312" w:cs="Times New Roman"/>
          <w:sz w:val="32"/>
          <w:szCs w:val="32"/>
        </w:rPr>
      </w:pPr>
    </w:p>
    <w:p w14:paraId="1B0BEF9F">
      <w:pPr>
        <w:spacing w:line="580" w:lineRule="exact"/>
        <w:jc w:val="center"/>
        <w:rPr>
          <w:rFonts w:ascii="Times New Roman" w:hAnsi="Times New Roman" w:eastAsia="方正小标宋简体" w:cs="Times New Roman"/>
          <w:color w:val="000000"/>
          <w:kern w:val="0"/>
          <w:sz w:val="44"/>
          <w:szCs w:val="44"/>
        </w:rPr>
      </w:pPr>
      <w:bookmarkStart w:id="2" w:name="_GoBack"/>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rPr>
        <w:t>4</w:t>
      </w:r>
      <w:r>
        <w:rPr>
          <w:rFonts w:ascii="Times New Roman" w:hAnsi="Times New Roman" w:eastAsia="方正小标宋简体" w:cs="Times New Roman"/>
          <w:color w:val="000000"/>
          <w:kern w:val="0"/>
          <w:sz w:val="44"/>
          <w:szCs w:val="44"/>
        </w:rPr>
        <w:t>年度教育部哲学社会科学研究重大课题攻关项目和高校思想政治理论课教师研究</w:t>
      </w:r>
    </w:p>
    <w:p w14:paraId="48F44E7F">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bookmarkEnd w:id="2"/>
    </w:p>
    <w:p w14:paraId="17804E1C">
      <w:pPr>
        <w:spacing w:line="400" w:lineRule="exact"/>
        <w:ind w:firstLine="640" w:firstLineChars="200"/>
        <w:rPr>
          <w:rFonts w:ascii="Times New Roman" w:hAnsi="Times New Roman" w:eastAsia="仿宋_GB2312" w:cs="Times New Roman"/>
          <w:sz w:val="32"/>
          <w:szCs w:val="32"/>
        </w:rPr>
      </w:pPr>
    </w:p>
    <w:p w14:paraId="17928B23">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14:paraId="677A1C47">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14:paraId="0D91C56C">
      <w:pPr>
        <w:adjustRightInd w:val="0"/>
        <w:snapToGrid w:val="0"/>
        <w:spacing w:line="55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14:paraId="0C53F6A0">
      <w:pPr>
        <w:adjustRightInd w:val="0"/>
        <w:snapToGrid w:val="0"/>
        <w:spacing w:line="55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14:paraId="7EFCE6DA">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14:paraId="1BBB570E">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14:paraId="4D4F8CBB">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14:paraId="3BEE78C2">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14:paraId="5B8952BD">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14:paraId="7A58122A">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14:paraId="13954021">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14:paraId="42325147">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14:paraId="5400E1ED">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14:paraId="573DF286">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14:paraId="2634B804">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14:paraId="2FB5F6B4">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rPr>
        <w:t>社会科学</w:t>
      </w:r>
      <w:r>
        <w:rPr>
          <w:rFonts w:ascii="Times New Roman" w:hAnsi="Times New Roman" w:eastAsia="仿宋_GB2312" w:cs="Times New Roman"/>
          <w:sz w:val="32"/>
          <w:szCs w:val="32"/>
        </w:rPr>
        <w:t>基金重大项目、重大研究专项项目及其他国家级科研重大项目尚未完成者；</w:t>
      </w:r>
    </w:p>
    <w:p w14:paraId="2CDC4D2C">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14:paraId="5411F3B1">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日前未提出最终成果鉴定申请者。</w:t>
      </w:r>
    </w:p>
    <w:p w14:paraId="262BBF15">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rPr>
        <w:t>2024</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rPr>
        <w:t>社会科学</w:t>
      </w:r>
      <w:r>
        <w:rPr>
          <w:rFonts w:ascii="Times New Roman" w:hAnsi="Times New Roman" w:eastAsia="仿宋_GB2312" w:cs="Times New Roman"/>
          <w:sz w:val="32"/>
          <w:szCs w:val="32"/>
        </w:rPr>
        <w:t>基金重大项目的首席专家能投标本次教育部的重大攻关项目吗？</w:t>
      </w:r>
    </w:p>
    <w:p w14:paraId="3714CE1A">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14:paraId="52D22AE0">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14:paraId="2E90B166">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14:paraId="4E5367A5">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14:paraId="7C4AF18F">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14:paraId="4010395E">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14:paraId="0012156B">
      <w:pPr>
        <w:pStyle w:val="4"/>
        <w:tabs>
          <w:tab w:val="left" w:pos="1526"/>
        </w:tabs>
        <w:adjustRightInd w:val="0"/>
        <w:snapToGrid w:val="0"/>
        <w:spacing w:line="550" w:lineRule="exact"/>
        <w:ind w:firstLine="640"/>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4A1FF4C0">
      <w:pPr>
        <w:adjustRightInd w:val="0"/>
        <w:snapToGrid w:val="0"/>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14:paraId="26BC01E1">
      <w:pPr>
        <w:adjustRightInd w:val="0"/>
        <w:snapToGrid w:val="0"/>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14:paraId="0BAD055E">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14:paraId="5D785AE7">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（星期四）</w:t>
      </w:r>
      <w:r>
        <w:rPr>
          <w:rFonts w:ascii="Times New Roman" w:hAnsi="Times New Roman" w:eastAsia="仿宋_GB2312" w:cs="Times New Roman"/>
          <w:sz w:val="32"/>
          <w:szCs w:val="32"/>
        </w:rPr>
        <w:t>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14:paraId="5273C22C">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（星期五）</w:t>
      </w:r>
      <w:r>
        <w:rPr>
          <w:rFonts w:ascii="Times New Roman" w:hAnsi="Times New Roman" w:eastAsia="仿宋_GB2312" w:cs="Times New Roman"/>
          <w:sz w:val="32"/>
          <w:szCs w:val="32"/>
        </w:rPr>
        <w:t>24点截止网络申报，高校科研管理部门须在此之前对本校所投标项目的基本信息进行在线审核确认。</w:t>
      </w:r>
    </w:p>
    <w:p w14:paraId="0F86AF41">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14:paraId="26BE45C1">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2024</w:t>
      </w:r>
      <w:r>
        <w:rPr>
          <w:rFonts w:ascii="Times New Roman" w:hAnsi="Times New Roman" w:eastAsia="仿宋_GB2312" w:cs="Times New Roman"/>
          <w:sz w:val="32"/>
          <w:szCs w:val="32"/>
        </w:rPr>
        <w:t>年项目评审程序怎样？</w:t>
      </w:r>
    </w:p>
    <w:p w14:paraId="20C35A3B">
      <w:pPr>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年度重大攻关项目继续实行网上通讯评审。</w:t>
      </w:r>
    </w:p>
    <w:sectPr>
      <w:footerReference r:id="rId3" w:type="default"/>
      <w:pgSz w:w="11906" w:h="16838"/>
      <w:pgMar w:top="1440" w:right="1588" w:bottom="1701" w:left="1797"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2F47">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68DCE4A8">
                              <w:pPr>
                                <w:pStyle w:val="6"/>
                                <w:jc w:val="center"/>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宋体" w:hAnsi="宋体" w:eastAsia="宋体" w:cs="宋体"/>
                                  <w:sz w:val="28"/>
                                  <w:szCs w:val="28"/>
                                </w:rPr>
                                <w:t>—</w:t>
                              </w:r>
                            </w:p>
                          </w:sdtContent>
                        </w:sdt>
                        <w:p w14:paraId="3AA29402">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68DCE4A8">
                        <w:pPr>
                          <w:pStyle w:val="6"/>
                          <w:jc w:val="center"/>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宋体" w:hAnsi="宋体" w:eastAsia="宋体" w:cs="宋体"/>
                            <w:sz w:val="28"/>
                            <w:szCs w:val="28"/>
                          </w:rPr>
                          <w:t>—</w:t>
                        </w:r>
                      </w:p>
                    </w:sdtContent>
                  </w:sdt>
                  <w:p w14:paraId="3AA29402">
                    <w:pPr>
                      <w:rPr>
                        <w:rFonts w:ascii="宋体" w:hAnsi="宋体" w:eastAsia="宋体" w:cs="宋体"/>
                        <w:sz w:val="28"/>
                        <w:szCs w:val="28"/>
                      </w:rPr>
                    </w:pPr>
                  </w:p>
                </w:txbxContent>
              </v:textbox>
            </v:shape>
          </w:pict>
        </mc:Fallback>
      </mc:AlternateContent>
    </w:r>
  </w:p>
  <w:p w14:paraId="2EA4BDB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C2153"/>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55262"/>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9D1AC1"/>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2E8E3591"/>
    <w:rsid w:val="393F6677"/>
    <w:rsid w:val="48D14B40"/>
    <w:rsid w:val="5003670B"/>
    <w:rsid w:val="73AD19F1"/>
    <w:rsid w:val="75657C4D"/>
    <w:rsid w:val="EED9E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3 字符"/>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字符"/>
    <w:basedOn w:val="11"/>
    <w:link w:val="5"/>
    <w:semiHidden/>
    <w:qFormat/>
    <w:uiPriority w:val="99"/>
    <w:rPr>
      <w:sz w:val="18"/>
      <w:szCs w:val="18"/>
    </w:rPr>
  </w:style>
  <w:style w:type="character" w:customStyle="1" w:styleId="21">
    <w:name w:val="批注文字 字符"/>
    <w:basedOn w:val="11"/>
    <w:link w:val="3"/>
    <w:semiHidden/>
    <w:qFormat/>
    <w:uiPriority w:val="99"/>
  </w:style>
  <w:style w:type="character" w:customStyle="1" w:styleId="22">
    <w:name w:val="批注主题 字符"/>
    <w:basedOn w:val="21"/>
    <w:link w:val="9"/>
    <w:semiHidden/>
    <w:qFormat/>
    <w:uiPriority w:val="99"/>
    <w:rPr>
      <w:b/>
      <w:bCs/>
    </w:rPr>
  </w:style>
  <w:style w:type="character" w:customStyle="1" w:styleId="23">
    <w:name w:val="正文文本缩进 字符"/>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2032</Words>
  <Characters>2122</Characters>
  <Lines>15</Lines>
  <Paragraphs>4</Paragraphs>
  <TotalTime>2</TotalTime>
  <ScaleCrop>false</ScaleCrop>
  <LinksUpToDate>false</LinksUpToDate>
  <CharactersWithSpaces>2123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2023-06-27T09:28:00Z</dcterms:created>
  <dc:creator>haize zhang</dc:creator>
  <cp:lastModifiedBy>人文社科处</cp:lastModifiedBy>
  <cp:lastPrinted>2024-08-05T15:24:00Z</cp:lastPrinted>
  <dcterms:modified xsi:type="dcterms:W3CDTF">2024-08-07T04:18:29Z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F2F18614984D4E75B18889CA3DE73306_13</vt:lpwstr>
  </property>
</Properties>
</file>