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方正楷体_GBK" w:hAnsi="楷体" w:eastAsia="方正楷体_GBK"/>
          <w:b/>
          <w:sz w:val="28"/>
          <w:szCs w:val="28"/>
        </w:rPr>
      </w:pPr>
      <w:r>
        <w:rPr>
          <w:rFonts w:hint="eastAsia" w:ascii="方正楷体_GBK" w:hAnsi="楷体" w:eastAsia="方正楷体_GBK"/>
          <w:b/>
          <w:sz w:val="28"/>
          <w:szCs w:val="28"/>
        </w:rPr>
        <w:t xml:space="preserve"> 1.学术团队项目</w:t>
      </w:r>
    </w:p>
    <w:p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 </w:t>
      </w:r>
    </w:p>
    <w:p>
      <w:pPr>
        <w:jc w:val="center"/>
        <w:rPr>
          <w:rFonts w:ascii="黑体" w:eastAsia="黑体"/>
          <w:sz w:val="52"/>
        </w:rPr>
      </w:pPr>
    </w:p>
    <w:p>
      <w:pPr>
        <w:spacing w:line="800" w:lineRule="exact"/>
        <w:jc w:val="center"/>
        <w:rPr>
          <w:rFonts w:eastAsia="华文中宋"/>
          <w:b/>
          <w:sz w:val="52"/>
        </w:rPr>
      </w:pPr>
      <w:r>
        <w:rPr>
          <w:rFonts w:hint="eastAsia" w:eastAsia="华文中宋"/>
          <w:b/>
          <w:sz w:val="52"/>
        </w:rPr>
        <w:t>国家社会科学基金冷门绝学</w:t>
      </w:r>
    </w:p>
    <w:p>
      <w:pPr>
        <w:spacing w:line="800" w:lineRule="exact"/>
        <w:jc w:val="center"/>
        <w:rPr>
          <w:rFonts w:eastAsia="华文中宋"/>
          <w:b/>
          <w:sz w:val="52"/>
        </w:rPr>
      </w:pPr>
      <w:r>
        <w:rPr>
          <w:rFonts w:hint="eastAsia" w:eastAsia="华文中宋"/>
          <w:b/>
          <w:sz w:val="52"/>
        </w:rPr>
        <w:t>研究专项申请书</w:t>
      </w:r>
    </w:p>
    <w:p>
      <w:pPr>
        <w:rPr>
          <w:rFonts w:ascii="宋体"/>
          <w:sz w:val="32"/>
        </w:rPr>
      </w:pPr>
    </w:p>
    <w:p>
      <w:pPr>
        <w:rPr>
          <w:rFonts w:ascii="宋体"/>
          <w:sz w:val="32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学术团队</w:t>
      </w:r>
      <w:r>
        <w:rPr>
          <w:rFonts w:hint="eastAsia" w:ascii="方正仿宋_GBK" w:eastAsia="方正仿宋_GBK"/>
          <w:sz w:val="32"/>
        </w:rPr>
        <w:t xml:space="preserve"> 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</w:t>
      </w:r>
    </w:p>
    <w:p>
      <w:pPr>
        <w:spacing w:line="240" w:lineRule="auto"/>
        <w:ind w:firstLine="1449" w:firstLineChars="453"/>
        <w:rPr>
          <w:rFonts w:ascii="方正仿宋_GBK" w:eastAsia="方正仿宋_GBK"/>
          <w:sz w:val="32"/>
          <w:u w:val="single"/>
        </w:rPr>
      </w:pPr>
    </w:p>
    <w:p>
      <w:pPr>
        <w:spacing w:line="240" w:lineRule="auto"/>
        <w:ind w:firstLine="1449" w:firstLineChars="453"/>
        <w:rPr>
          <w:rFonts w:ascii="方正仿宋_GBK" w:eastAsia="方正仿宋_GBK"/>
          <w:sz w:val="32"/>
          <w:u w:val="single"/>
        </w:rPr>
      </w:pPr>
    </w:p>
    <w:p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课题名称</w:t>
      </w:r>
      <w:r>
        <w:rPr>
          <w:rFonts w:hint="eastAsia" w:ascii="方正仿宋_GBK" w:eastAsia="方正仿宋_GBK"/>
          <w:sz w:val="32"/>
        </w:rPr>
        <w:t xml:space="preserve"> 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</w:t>
      </w:r>
    </w:p>
    <w:p>
      <w:pPr>
        <w:spacing w:line="240" w:lineRule="auto"/>
        <w:ind w:firstLine="1449" w:firstLineChars="453"/>
        <w:rPr>
          <w:rFonts w:ascii="方正仿宋_GBK" w:eastAsia="方正仿宋_GBK"/>
          <w:sz w:val="32"/>
          <w:u w:val="single"/>
        </w:rPr>
      </w:pPr>
    </w:p>
    <w:p>
      <w:pPr>
        <w:spacing w:line="240" w:lineRule="auto"/>
        <w:rPr>
          <w:rFonts w:ascii="方正仿宋_GBK" w:eastAsia="方正仿宋_GBK"/>
          <w:sz w:val="32"/>
        </w:rPr>
      </w:pPr>
    </w:p>
    <w:p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责任单位 </w:t>
      </w:r>
      <w:r>
        <w:rPr>
          <w:rFonts w:hint="eastAsia" w:ascii="方正仿宋_GBK" w:eastAsia="方正仿宋_GBK"/>
          <w:sz w:val="32"/>
          <w:u w:val="single"/>
        </w:rPr>
        <w:t xml:space="preserve">         </w:t>
      </w:r>
      <w:r>
        <w:rPr>
          <w:rFonts w:hint="eastAsia" w:ascii="方正仿宋_GBK" w:eastAsia="方正仿宋_GBK"/>
          <w:sz w:val="32"/>
          <w:u w:val="single"/>
          <w:lang w:val="en-US" w:eastAsia="zh-CN"/>
        </w:rPr>
        <w:t>中山大学</w:t>
      </w:r>
      <w:r>
        <w:rPr>
          <w:rFonts w:hint="eastAsia" w:ascii="方正仿宋_GBK" w:eastAsia="方正仿宋_GBK"/>
          <w:sz w:val="32"/>
          <w:u w:val="single"/>
        </w:rPr>
        <w:t xml:space="preserve">          </w:t>
      </w:r>
    </w:p>
    <w:p>
      <w:pPr>
        <w:spacing w:line="240" w:lineRule="auto"/>
        <w:rPr>
          <w:rFonts w:ascii="方正仿宋_GBK" w:eastAsia="方正仿宋_GBK"/>
          <w:sz w:val="32"/>
        </w:rPr>
      </w:pPr>
    </w:p>
    <w:p>
      <w:pPr>
        <w:spacing w:line="240" w:lineRule="auto"/>
        <w:ind w:firstLine="1449" w:firstLineChars="453"/>
        <w:rPr>
          <w:rFonts w:ascii="方正仿宋_GBK" w:eastAsia="方正仿宋_GBK"/>
          <w:sz w:val="32"/>
        </w:rPr>
      </w:pPr>
    </w:p>
    <w:p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首席专家</w:t>
      </w:r>
      <w:r>
        <w:rPr>
          <w:rFonts w:hint="eastAsia" w:ascii="方正仿宋_GBK" w:eastAsia="方正仿宋_GBK"/>
          <w:sz w:val="32"/>
        </w:rPr>
        <w:t xml:space="preserve"> 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ascii="方正仿宋_GBK" w:eastAsia="方正仿宋_GBK"/>
          <w:sz w:val="32"/>
          <w:u w:val="single"/>
        </w:rPr>
      </w:pPr>
    </w:p>
    <w:p>
      <w:pPr>
        <w:spacing w:line="240" w:lineRule="auto"/>
        <w:ind w:firstLine="1449" w:firstLineChars="453"/>
        <w:rPr>
          <w:rFonts w:ascii="方正仿宋_GBK" w:eastAsia="方正仿宋_GBK"/>
          <w:sz w:val="32"/>
        </w:rPr>
      </w:pPr>
    </w:p>
    <w:p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填表日期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 </w:t>
      </w:r>
    </w:p>
    <w:p>
      <w:pPr>
        <w:spacing w:line="225" w:lineRule="atLeast"/>
        <w:rPr>
          <w:rFonts w:ascii="仿宋_GB2312" w:eastAsia="仿宋_GB2312"/>
          <w:sz w:val="32"/>
        </w:rPr>
      </w:pPr>
    </w:p>
    <w:p>
      <w:pPr>
        <w:spacing w:line="225" w:lineRule="atLeast"/>
        <w:rPr>
          <w:rFonts w:ascii="宋体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</w:p>
    <w:p>
      <w:pPr>
        <w:spacing w:line="560" w:lineRule="exact"/>
        <w:jc w:val="center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全国哲学社会科学工作办公室</w:t>
      </w:r>
    </w:p>
    <w:p>
      <w:pPr>
        <w:spacing w:line="560" w:lineRule="exact"/>
        <w:jc w:val="center"/>
        <w:rPr>
          <w:rFonts w:ascii="楷体" w:hAnsi="楷体" w:eastAsia="楷体"/>
          <w:sz w:val="32"/>
        </w:rPr>
      </w:pPr>
      <w:r>
        <w:rPr>
          <w:rFonts w:eastAsia="楷体"/>
          <w:sz w:val="32"/>
        </w:rPr>
        <w:t>2024</w:t>
      </w:r>
      <w:r>
        <w:rPr>
          <w:rFonts w:hint="eastAsia" w:ascii="楷体" w:hAnsi="楷体" w:eastAsia="楷体"/>
          <w:sz w:val="32"/>
        </w:rPr>
        <w:t>年</w:t>
      </w:r>
      <w:r>
        <w:rPr>
          <w:rFonts w:hint="eastAsia" w:eastAsia="楷体"/>
          <w:sz w:val="32"/>
        </w:rPr>
        <w:t>7</w:t>
      </w:r>
      <w:r>
        <w:rPr>
          <w:rFonts w:hint="eastAsia" w:ascii="楷体" w:hAnsi="楷体" w:eastAsia="楷体"/>
          <w:sz w:val="32"/>
        </w:rPr>
        <w:t>月制</w:t>
      </w:r>
    </w:p>
    <w:p>
      <w:pPr>
        <w:adjustRightInd/>
        <w:spacing w:after="48" w:afterLines="20" w:line="240" w:lineRule="auto"/>
        <w:jc w:val="center"/>
        <w:textAlignment w:val="auto"/>
        <w:rPr>
          <w:rFonts w:ascii="方正黑体_GBK" w:hAnsi="黑体" w:eastAsia="方正黑体_GBK"/>
          <w:sz w:val="28"/>
        </w:rPr>
      </w:pPr>
      <w:r>
        <w:rPr>
          <w:rFonts w:hint="eastAsia" w:ascii="黑体" w:eastAsia="黑体"/>
          <w:sz w:val="28"/>
        </w:rPr>
        <w:br w:type="page"/>
      </w:r>
      <w:r>
        <w:rPr>
          <w:rFonts w:hint="eastAsia" w:ascii="黑体" w:eastAsia="黑体"/>
          <w:color w:val="000000"/>
          <w:kern w:val="2"/>
          <w:sz w:val="32"/>
          <w:szCs w:val="32"/>
        </w:rPr>
        <w:t>申请者承诺</w:t>
      </w:r>
    </w:p>
    <w:p>
      <w:pPr>
        <w:spacing w:line="4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</w:t>
      </w:r>
      <w:r>
        <w:rPr>
          <w:rFonts w:hint="eastAsia" w:ascii="楷体" w:hAnsi="楷体" w:eastAsia="楷体"/>
          <w:sz w:val="28"/>
          <w:szCs w:val="28"/>
        </w:rPr>
        <w:t>本人已认真阅读《2024年国家社科基金冷门绝学研究专项申报公告》，对本《申请书》所填各项内容的真实性和有效性负责，保证没有知识产权争议。研究骨干、团队成员、合作单位均已征得对方同意。如获准立项，本人承诺：以本《申请书》为有法律约束力的协议，遵守国家社科基金管理规章制度，遵循学术规范，恪守科研诚信，严格按计划扎实开展研究工作，取得预期研究成果。全国哲学社会科学工作办公室有权使用本《申请书》的所有数据和资料。若本《申请书》填报失实或违反有关规定，本人愿承担全部责任。</w:t>
      </w:r>
    </w:p>
    <w:p>
      <w:pPr>
        <w:spacing w:line="480" w:lineRule="exact"/>
        <w:rPr>
          <w:rFonts w:ascii="方正楷体_GBK" w:hAnsi="楷体" w:eastAsia="方正楷体_GBK"/>
          <w:sz w:val="28"/>
          <w:szCs w:val="28"/>
        </w:rPr>
      </w:pPr>
    </w:p>
    <w:p>
      <w:pPr>
        <w:spacing w:line="240" w:lineRule="auto"/>
        <w:jc w:val="center"/>
        <w:rPr>
          <w:rFonts w:ascii="黑体" w:eastAsia="黑体"/>
          <w:sz w:val="28"/>
        </w:rPr>
      </w:pPr>
    </w:p>
    <w:p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hint="eastAsia" w:ascii="黑体" w:eastAsia="黑体"/>
          <w:sz w:val="28"/>
        </w:rPr>
        <w:t xml:space="preserve">                       申请人（签章）</w:t>
      </w:r>
    </w:p>
    <w:p>
      <w:pPr>
        <w:spacing w:line="240" w:lineRule="auto"/>
        <w:jc w:val="center"/>
        <w:rPr>
          <w:rFonts w:ascii="黑体" w:eastAsia="黑体"/>
          <w:sz w:val="28"/>
        </w:rPr>
      </w:pPr>
    </w:p>
    <w:p>
      <w:pPr>
        <w:spacing w:line="240" w:lineRule="auto"/>
        <w:jc w:val="center"/>
        <w:rPr>
          <w:rFonts w:ascii="仿宋" w:hAnsi="仿宋" w:eastAsia="仿宋"/>
          <w:sz w:val="28"/>
        </w:rPr>
      </w:pPr>
      <w:r>
        <w:rPr>
          <w:rFonts w:hint="eastAsia" w:ascii="黑体" w:eastAsia="黑体"/>
          <w:sz w:val="28"/>
        </w:rPr>
        <w:t xml:space="preserve">                                                 </w:t>
      </w:r>
      <w:r>
        <w:rPr>
          <w:rFonts w:hint="eastAsia" w:ascii="仿宋" w:hAnsi="仿宋" w:eastAsia="仿宋"/>
          <w:sz w:val="28"/>
        </w:rPr>
        <w:t>年   月   日</w:t>
      </w:r>
    </w:p>
    <w:p>
      <w:pPr>
        <w:spacing w:line="240" w:lineRule="auto"/>
        <w:jc w:val="center"/>
        <w:rPr>
          <w:rFonts w:ascii="楷体_GB2312" w:eastAsia="楷体_GB2312"/>
          <w:b/>
          <w:sz w:val="32"/>
        </w:rPr>
      </w:pPr>
    </w:p>
    <w:p>
      <w:pPr>
        <w:spacing w:line="240" w:lineRule="auto"/>
        <w:jc w:val="center"/>
        <w:rPr>
          <w:rFonts w:ascii="方正黑体_GBK" w:hAnsi="楷体" w:eastAsia="方正黑体_GBK"/>
          <w:bCs/>
          <w:sz w:val="32"/>
        </w:rPr>
      </w:pPr>
      <w:r>
        <w:rPr>
          <w:rFonts w:hint="eastAsia" w:ascii="方正黑体_GBK" w:hAnsi="楷体" w:eastAsia="方正黑体_GBK"/>
          <w:bCs/>
          <w:sz w:val="32"/>
        </w:rPr>
        <w:t>填写说明</w:t>
      </w:r>
    </w:p>
    <w:p>
      <w:pPr>
        <w:spacing w:line="240" w:lineRule="auto"/>
        <w:jc w:val="center"/>
        <w:rPr>
          <w:rFonts w:ascii="楷体_GB2312" w:eastAsia="楷体_GB2312"/>
        </w:rPr>
      </w:pP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 xml:space="preserve">1．“学术团队”按单位+学科团队的形式自行组建，如“XX大学XX学研究团队”；“课题名称”根据研究团队的研究特长自行拟定；“首席专家”限填1人；“责任单位”填写项目经费管理单位，按单位或部门公章填写全称，如“北京大学”。 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2．部分栏目填写说明：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课题名称、首席专家、责任单位——与封面相同。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关键词——按研究内容设立；一般不超过3个，词与词之间空一格。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涉及学科——填写一级学科名称，一般不超过3个。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通讯地址及联系方式——填写详细地址，包括街（路）名和门牌号，不能以单位名称代替通讯地址。注意填写邮政编码。请准确填写有效联系方式。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团队成员——以能长期稳定实际参与研究为标准。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预期成果——填写最终成果形式，可选填多项。字数以中文千字为单位。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3．申请书填写要简洁、规范、准确、清晰，不加附件，适当控制篇幅和字数。各栏除特别规定外，均可自行加行、加页，请注意保持页面连续性和完整性。其他注意事项，详见各表填写参考提示和脚注。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4．申请书经责任单位审核盖章后，由申请人通过国家社科基金科研服务创新管理平台提交，各地社科管理部门或在京委托管理机构审核通过后报送我办。</w:t>
      </w:r>
    </w:p>
    <w:p>
      <w:pPr>
        <w:spacing w:before="120" w:beforeLines="50" w:after="120" w:afterLines="50" w:line="380" w:lineRule="exact"/>
        <w:jc w:val="center"/>
        <w:rPr>
          <w:rFonts w:eastAsia="黑体"/>
          <w:sz w:val="32"/>
        </w:rPr>
      </w:pPr>
      <w:r>
        <w:rPr>
          <w:rFonts w:hint="eastAsia" w:ascii="宋体"/>
        </w:rPr>
        <w:br w:type="page"/>
      </w:r>
      <w:r>
        <w:rPr>
          <w:rFonts w:hint="eastAsia" w:eastAsia="黑体"/>
          <w:sz w:val="32"/>
        </w:rPr>
        <w:t>一、基本信息</w:t>
      </w:r>
    </w:p>
    <w:tbl>
      <w:tblPr>
        <w:tblStyle w:val="9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630"/>
        <w:gridCol w:w="438"/>
        <w:gridCol w:w="297"/>
        <w:gridCol w:w="438"/>
        <w:gridCol w:w="307"/>
        <w:gridCol w:w="533"/>
        <w:gridCol w:w="204"/>
        <w:gridCol w:w="943"/>
        <w:gridCol w:w="428"/>
        <w:gridCol w:w="735"/>
        <w:gridCol w:w="21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首席专家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15" w:type="dxa"/>
            <w:vAlign w:val="center"/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担任导师  情况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所在省区市</w:t>
            </w:r>
          </w:p>
        </w:tc>
        <w:tc>
          <w:tcPr>
            <w:tcW w:w="2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中山大学xx院系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9" w:type="dxa"/>
            <w:gridSpan w:val="9"/>
            <w:vAlign w:val="center"/>
          </w:tcPr>
          <w:p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  <w:r>
              <w:t xml:space="preserve">    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9558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学术团队成员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/>
        </w:tc>
        <w:tc>
          <w:tcPr>
            <w:tcW w:w="33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/>
        </w:tc>
        <w:tc>
          <w:tcPr>
            <w:tcW w:w="33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/>
        </w:tc>
        <w:tc>
          <w:tcPr>
            <w:tcW w:w="33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/>
        </w:tc>
        <w:tc>
          <w:tcPr>
            <w:tcW w:w="33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/>
        </w:tc>
        <w:tc>
          <w:tcPr>
            <w:tcW w:w="33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/>
        </w:tc>
        <w:tc>
          <w:tcPr>
            <w:tcW w:w="33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/>
        </w:tc>
        <w:tc>
          <w:tcPr>
            <w:tcW w:w="33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/>
        </w:tc>
        <w:tc>
          <w:tcPr>
            <w:tcW w:w="33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/>
        </w:tc>
        <w:tc>
          <w:tcPr>
            <w:tcW w:w="33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/>
        </w:tc>
        <w:tc>
          <w:tcPr>
            <w:tcW w:w="3360" w:type="dxa"/>
            <w:gridSpan w:val="3"/>
            <w:vAlign w:val="center"/>
          </w:tcPr>
          <w:p/>
        </w:tc>
      </w:tr>
    </w:tbl>
    <w:p>
      <w:pPr>
        <w:spacing w:line="380" w:lineRule="exact"/>
        <w:rPr>
          <w:rFonts w:ascii="宋体"/>
          <w:b/>
          <w:bCs/>
        </w:rPr>
      </w:pPr>
    </w:p>
    <w:p>
      <w:pPr>
        <w:spacing w:line="150" w:lineRule="atLeast"/>
        <w:rPr>
          <w:rFonts w:ascii="宋体" w:hAnsi="宋体"/>
        </w:rPr>
      </w:pPr>
      <w:r>
        <w:rPr>
          <w:rFonts w:hint="eastAsia" w:ascii="宋体" w:hAnsi="宋体"/>
        </w:rPr>
        <w:t>注：首席专家须精心组建学术团队，综合考虑团队成员的学术水平和开展创新研究的能力，专业结构和年龄结构的合理性。同时，要确保团队成员能够有足够的时间精力投入实际研究，保证研究团队的整体稳定性。团队成员在获资助期间原则上不予变更。团队成员中应包含40岁（含）以下的青年学者。</w:t>
      </w:r>
    </w:p>
    <w:p>
      <w:pPr>
        <w:spacing w:line="380" w:lineRule="exact"/>
        <w:rPr>
          <w:rFonts w:ascii="宋体"/>
          <w:b/>
          <w:bCs/>
        </w:rPr>
      </w:pPr>
    </w:p>
    <w:p>
      <w:pPr>
        <w:spacing w:line="380" w:lineRule="exact"/>
        <w:rPr>
          <w:rFonts w:ascii="宋体"/>
          <w:b/>
          <w:bCs/>
        </w:rPr>
      </w:pP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二、首席专家情况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64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填写参考提示</w:t>
            </w:r>
            <w:r>
              <w:rPr>
                <w:rFonts w:hint="eastAsia" w:ascii="宋体"/>
              </w:rPr>
              <w:t>：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1.本人学术简历，所获重要科研奖励或学术荣誉。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2.主要研究领域、与申请课题相关的代表性成果及基本观点、在相关研究领域的学术积累和学术贡献、同行评价和社会影响等情况。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</w:rPr>
              <w:t>3.作为学术带头人组织相关领域的学术团队开展课题研究、推动学科建设和人才培养等方面的情况。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承担项目和发表（出版）成果目录</w:t>
      </w: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</w:trPr>
        <w:tc>
          <w:tcPr>
            <w:tcW w:w="9558" w:type="dxa"/>
            <w:gridSpan w:val="8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作为第一负责人承担的省部级以上项目情况（限5项以内）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经费额度</w:t>
            </w: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立项时间</w:t>
            </w: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558" w:type="dxa"/>
            <w:gridSpan w:val="8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作为第一作者发表/独著/主编与申请课题相关的代表性研究成果（限10篇/部以内）</w:t>
            </w: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发表刊物及时间</w:t>
            </w: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成果评价（引用、转载、获奖或被采纳情况等）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>
      <w:pPr>
        <w:spacing w:line="150" w:lineRule="atLeast"/>
        <w:rPr>
          <w:rFonts w:ascii="宋体"/>
        </w:rPr>
      </w:pPr>
    </w:p>
    <w:p>
      <w:pPr>
        <w:spacing w:line="150" w:lineRule="atLeast"/>
        <w:rPr>
          <w:rFonts w:ascii="宋体" w:hAnsi="宋体"/>
        </w:rPr>
      </w:pPr>
      <w:bookmarkStart w:id="0" w:name="_Hlk170291139"/>
      <w:r>
        <w:rPr>
          <w:rFonts w:hint="eastAsia" w:ascii="宋体" w:hAnsi="宋体"/>
        </w:rP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bookmarkEnd w:id="0"/>
    <w:p>
      <w:pPr>
        <w:spacing w:line="150" w:lineRule="atLeast"/>
        <w:rPr>
          <w:rFonts w:ascii="宋体"/>
        </w:rPr>
      </w:pPr>
    </w:p>
    <w:p>
      <w:pPr>
        <w:spacing w:line="360" w:lineRule="auto"/>
      </w:pP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三、学术团队情况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6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填写参考提示：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1.学术团队的重点研究领域和主要学术优势。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2.核心团队成员的基本情况及主要代表性成果。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3.学术团队成员的合作基础及长期研究方向。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autoSpaceDE w:val="0"/>
        <w:autoSpaceDN w:val="0"/>
        <w:spacing w:line="328" w:lineRule="atLeast"/>
        <w:rPr>
          <w:rFonts w:eastAsia="黑体"/>
          <w:sz w:val="32"/>
        </w:rPr>
      </w:pP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四、学术团队建设规划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6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填写参考提示：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1.资助期间对相关研究领域学科建设的基本设想和工作计划。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2.对相关研究领域人才梯队建设特别是青年人才培养的工作计划。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3.拟重点聚焦的研究领域和研究方向。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autoSpaceDE w:val="0"/>
        <w:autoSpaceDN w:val="0"/>
        <w:spacing w:after="240" w:afterLines="100" w:line="328" w:lineRule="atLeas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五、课题设计论证</w:t>
      </w:r>
    </w:p>
    <w:tbl>
      <w:tblPr>
        <w:tblStyle w:val="9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8"/>
        <w:gridCol w:w="2551"/>
        <w:gridCol w:w="1701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5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75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75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预期</w:t>
            </w:r>
          </w:p>
          <w:p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最终成果字数（</w:t>
            </w:r>
            <w:r>
              <w:rPr>
                <w:rFonts w:hint="eastAsia"/>
                <w:b/>
                <w:bCs/>
                <w:color w:val="FF0000"/>
              </w:rPr>
              <w:t>千字</w:t>
            </w:r>
            <w:r>
              <w:rPr>
                <w:rFonts w:hint="eastAsia"/>
              </w:rPr>
              <w:t>）</w:t>
            </w:r>
          </w:p>
        </w:tc>
        <w:tc>
          <w:tcPr>
            <w:tcW w:w="18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申请经费（万）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35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0" w:hRule="atLeast"/>
        </w:trPr>
        <w:tc>
          <w:tcPr>
            <w:tcW w:w="9487" w:type="dxa"/>
            <w:gridSpan w:val="5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基于学术团队建设规划，对拟开展重大课题研究的总体框架、预期目标和研究思路进行论证，包括：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1.本课题的学术价值和研究现状。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2.主要问题、研究对象和研究的主要内容。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3.在学术创新、学科建设、文献整理、文化保护传承等方面的预期目标及预期成果。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4.研究的整体思路、总体框架、研究方法及可行性。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5.研究的总体进度安排和学术团队成员的具体任务分工。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六、研究经费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527" w:type="dxa"/>
          </w:tcPr>
          <w:p>
            <w:pPr>
              <w:ind w:firstLine="315" w:firstLineChars="150"/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</w:trPr>
        <w:tc>
          <w:tcPr>
            <w:tcW w:w="527" w:type="dxa"/>
            <w:vMerge w:val="restart"/>
            <w:vAlign w:val="center"/>
          </w:tcPr>
          <w:p/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直接经费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75" w:type="dxa"/>
            <w:vAlign w:val="center"/>
          </w:tcPr>
          <w:p>
            <w:r>
              <w:rPr>
                <w:rFonts w:hint="eastAsia"/>
                <w:b/>
                <w:bCs/>
              </w:rPr>
              <w:t>业务费</w:t>
            </w:r>
            <w:r>
              <w:rPr>
                <w:rFonts w:hint="eastAsia"/>
              </w:rP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400" w:type="dxa"/>
            <w:gridSpan w:val="2"/>
          </w:tcPr>
          <w:p/>
          <w:p/>
          <w:p/>
        </w:tc>
        <w:tc>
          <w:tcPr>
            <w:tcW w:w="5132" w:type="dxa"/>
            <w:gridSpan w:val="4"/>
          </w:tcPr>
          <w:p>
            <w:r>
              <w:rPr>
                <w:rFonts w:hint="eastAsia"/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527" w:type="dxa"/>
            <w:vMerge w:val="continue"/>
          </w:tcPr>
          <w:p/>
        </w:tc>
        <w:tc>
          <w:tcPr>
            <w:tcW w:w="2275" w:type="dxa"/>
            <w:vAlign w:val="center"/>
          </w:tcPr>
          <w:p>
            <w:r>
              <w:rPr>
                <w:rFonts w:hint="eastAsia"/>
                <w:b/>
                <w:bCs/>
              </w:rPr>
              <w:t>劳务费</w:t>
            </w:r>
            <w:r>
              <w:rPr>
                <w:rFonts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/>
          <w:p/>
          <w:p/>
        </w:tc>
        <w:tc>
          <w:tcPr>
            <w:tcW w:w="5132" w:type="dxa"/>
            <w:gridSpan w:val="4"/>
          </w:tcPr>
          <w:p>
            <w:r>
              <w:rPr>
                <w:rFonts w:hint="eastAsia"/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527" w:type="dxa"/>
            <w:vMerge w:val="continue"/>
          </w:tcPr>
          <w:p/>
        </w:tc>
        <w:tc>
          <w:tcPr>
            <w:tcW w:w="2275" w:type="dxa"/>
            <w:vAlign w:val="center"/>
          </w:tcPr>
          <w:p>
            <w:r>
              <w:rPr>
                <w:rFonts w:hint="eastAsia"/>
                <w:b/>
                <w:bCs/>
              </w:rPr>
              <w:t>设备费</w:t>
            </w:r>
            <w:r>
              <w:rPr>
                <w:rFonts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/>
          <w:p/>
          <w:p/>
          <w:p/>
          <w:p/>
        </w:tc>
        <w:tc>
          <w:tcPr>
            <w:tcW w:w="5132" w:type="dxa"/>
            <w:gridSpan w:val="4"/>
          </w:tcPr>
          <w:p>
            <w:r>
              <w:rPr>
                <w:rFonts w:hint="eastAsia"/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280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>
            <w:pPr>
              <w:ind w:firstLine="1785" w:firstLineChars="850"/>
            </w:pPr>
            <w:r>
              <w:rPr>
                <w:rFonts w:hint="eastAsia"/>
              </w:rPr>
              <w:t>（万）</w:t>
            </w:r>
            <w:r>
              <w:rPr>
                <w:rFonts w:hint="eastAsia" w:ascii="宋体" w:hAnsi="宋体"/>
                <w:b/>
                <w:bCs/>
                <w:i/>
                <w:iCs/>
                <w:color w:val="FF0000"/>
                <w:sz w:val="24"/>
                <w:lang w:val="en-US" w:eastAsia="zh-CN"/>
              </w:rPr>
              <w:t>（注：60万元总金额的项目直接费37万，间接费=50*0.4+10*0.3=23万；80万元总金额的项目直接费51万，间接费=50*0.4+30*0.3=29万。提交时请删除本注释）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802" w:type="dxa"/>
            <w:gridSpan w:val="2"/>
            <w:vAlign w:val="center"/>
          </w:tcPr>
          <w:p>
            <w:pPr>
              <w:ind w:firstLine="840" w:firstLineChars="400"/>
            </w:pPr>
          </w:p>
          <w:p>
            <w:pPr>
              <w:ind w:firstLine="843" w:firstLineChars="4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    计</w:t>
            </w:r>
          </w:p>
          <w:p>
            <w:pPr>
              <w:ind w:firstLine="840" w:firstLineChars="400"/>
            </w:pPr>
          </w:p>
        </w:tc>
        <w:tc>
          <w:tcPr>
            <w:tcW w:w="6532" w:type="dxa"/>
            <w:gridSpan w:val="6"/>
            <w:vAlign w:val="center"/>
          </w:tcPr>
          <w:p>
            <w:pPr>
              <w:ind w:firstLine="1785" w:firstLineChars="850"/>
            </w:pPr>
            <w:r>
              <w:rPr>
                <w:rFonts w:hint="eastAsia"/>
              </w:rPr>
              <w:t>（万）</w:t>
            </w:r>
            <w:r>
              <w:rPr>
                <w:rFonts w:hint="eastAsia" w:ascii="宋体" w:hAnsi="宋体"/>
                <w:b/>
                <w:bCs/>
                <w:i/>
                <w:iCs/>
                <w:color w:val="FF0000"/>
                <w:sz w:val="24"/>
                <w:lang w:val="en-US" w:eastAsia="zh-CN"/>
              </w:rPr>
              <w:t>（注：每项60-80万元。提交时请删除本注释）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527" w:type="dxa"/>
          </w:tcPr>
          <w:p>
            <w:pPr>
              <w:jc w:val="center"/>
            </w:pPr>
          </w:p>
        </w:tc>
        <w:tc>
          <w:tcPr>
            <w:tcW w:w="2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086" w:type="dxa"/>
          </w:tcPr>
          <w:p>
            <w:pPr>
              <w:jc w:val="center"/>
            </w:pPr>
            <w:r>
              <w:rPr>
                <w:rFonts w:hint="eastAsia"/>
              </w:rPr>
              <w:t>20   年</w:t>
            </w:r>
          </w:p>
        </w:tc>
        <w:tc>
          <w:tcPr>
            <w:tcW w:w="1365" w:type="dxa"/>
            <w:gridSpan w:val="2"/>
          </w:tcPr>
          <w:p>
            <w:pPr>
              <w:ind w:left="57"/>
              <w:jc w:val="center"/>
            </w:pPr>
            <w:r>
              <w:rPr>
                <w:rFonts w:hint="eastAsia"/>
              </w:rPr>
              <w:t>20   年</w:t>
            </w:r>
          </w:p>
        </w:tc>
        <w:tc>
          <w:tcPr>
            <w:tcW w:w="1365" w:type="dxa"/>
          </w:tcPr>
          <w:p>
            <w:pPr>
              <w:jc w:val="center"/>
            </w:pPr>
            <w:r>
              <w:rPr>
                <w:rFonts w:hint="eastAsia"/>
              </w:rPr>
              <w:t>20  年</w:t>
            </w:r>
          </w:p>
        </w:tc>
        <w:tc>
          <w:tcPr>
            <w:tcW w:w="1365" w:type="dxa"/>
          </w:tcPr>
          <w:p>
            <w:pPr>
              <w:jc w:val="center"/>
            </w:pPr>
            <w:r>
              <w:rPr>
                <w:rFonts w:hint="eastAsia"/>
              </w:rPr>
              <w:t>20   年</w:t>
            </w:r>
          </w:p>
        </w:tc>
        <w:tc>
          <w:tcPr>
            <w:tcW w:w="1351" w:type="dxa"/>
          </w:tcPr>
          <w:p>
            <w:pPr>
              <w:jc w:val="center"/>
            </w:pPr>
            <w:r>
              <w:rPr>
                <w:rFonts w:hint="eastAsia"/>
              </w:rPr>
              <w:t>20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27" w:type="dxa"/>
          </w:tcPr>
          <w:p>
            <w:pPr>
              <w:ind w:firstLine="210" w:firstLineChars="100"/>
            </w:pPr>
          </w:p>
        </w:tc>
        <w:tc>
          <w:tcPr>
            <w:tcW w:w="2275" w:type="dxa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金额（万）</w:t>
            </w:r>
          </w:p>
        </w:tc>
        <w:tc>
          <w:tcPr>
            <w:tcW w:w="1086" w:type="dxa"/>
          </w:tcPr>
          <w:p/>
        </w:tc>
        <w:tc>
          <w:tcPr>
            <w:tcW w:w="1365" w:type="dxa"/>
            <w:gridSpan w:val="2"/>
          </w:tcPr>
          <w:p/>
        </w:tc>
        <w:tc>
          <w:tcPr>
            <w:tcW w:w="1365" w:type="dxa"/>
          </w:tcPr>
          <w:p/>
        </w:tc>
        <w:tc>
          <w:tcPr>
            <w:tcW w:w="1365" w:type="dxa"/>
          </w:tcPr>
          <w:p/>
        </w:tc>
        <w:tc>
          <w:tcPr>
            <w:tcW w:w="1351" w:type="dxa"/>
          </w:tcPr>
          <w:p/>
        </w:tc>
      </w:tr>
    </w:tbl>
    <w:p>
      <w:pPr>
        <w:jc w:val="left"/>
      </w:pPr>
    </w:p>
    <w:p>
      <w:pPr>
        <w:jc w:val="left"/>
      </w:pPr>
      <w:r>
        <w:rPr>
          <w:rFonts w:hint="eastAsia"/>
        </w:rPr>
        <w:t>注：1.经费预算按照《国家社会科学基金项目资金管理办法》的有关规定编制，须注明开支细目。</w:t>
      </w:r>
    </w:p>
    <w:p>
      <w:pPr>
        <w:ind w:left="525" w:leftChars="200" w:hanging="105" w:hangingChars="50"/>
        <w:jc w:val="left"/>
      </w:pPr>
      <w:r>
        <w:rPr>
          <w:rFonts w:hint="eastAsia"/>
        </w:rPr>
        <w:t>2.研究周期长、经费投入大的项目可分年度单独编制经费预算细目；如有其他经费来源，请提供出资单位证明材料，附在本预算表之后。</w:t>
      </w:r>
    </w:p>
    <w:p>
      <w:pPr>
        <w:ind w:firstLine="420" w:firstLineChars="200"/>
        <w:jc w:val="left"/>
      </w:pPr>
      <w:r>
        <w:rPr>
          <w:rFonts w:hint="eastAsia"/>
        </w:rPr>
        <w:t>3.大型数据资料调查和境外调研经费须单独编制详细预算计划，附在本预算表之后。</w:t>
      </w:r>
    </w:p>
    <w:p>
      <w:pPr>
        <w:spacing w:line="360" w:lineRule="auto"/>
        <w:jc w:val="center"/>
        <w:rPr>
          <w:rFonts w:ascii="黑体" w:hAnsi="宋体" w:eastAsia="黑体"/>
          <w:bCs/>
          <w:sz w:val="32"/>
        </w:rPr>
      </w:pPr>
    </w:p>
    <w:p>
      <w:pPr>
        <w:spacing w:line="360" w:lineRule="auto"/>
        <w:jc w:val="center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七、单位承诺</w:t>
      </w:r>
    </w:p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项目责任单位承诺（之一）</w:t>
      </w: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中山大学xx院系/机构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本院系或研究机构现有工作基础和研究优势，承诺为该课题研究提供的支撑条件。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ind w:firstLine="482" w:firstLineChars="200"/>
              <w:rPr>
                <w:rFonts w:hint="eastAsia" w:ascii="宋体" w:hAnsi="宋体"/>
                <w:b/>
                <w:bCs/>
                <w:i/>
                <w:iCs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/>
                <w:iCs/>
                <w:color w:val="FF0000"/>
                <w:sz w:val="24"/>
                <w:lang w:val="en-US" w:eastAsia="zh-CN"/>
              </w:rPr>
              <w:t>注：参考内容</w:t>
            </w:r>
          </w:p>
          <w:p>
            <w:pPr>
              <w:spacing w:line="150" w:lineRule="atLeast"/>
              <w:ind w:firstLine="482" w:firstLineChars="200"/>
              <w:rPr>
                <w:rFonts w:hint="default" w:ascii="宋体" w:hAnsi="宋体"/>
                <w:b/>
                <w:bCs/>
                <w:i/>
                <w:iCs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/>
                <w:iCs/>
                <w:color w:val="FF0000"/>
                <w:sz w:val="24"/>
                <w:lang w:val="en-US" w:eastAsia="zh-CN"/>
              </w:rPr>
              <w:t>本院系具有一定的工作基础和比较优势，如：......。项目首席专家在相关领域的研究成果突出，本院系承诺为本课题研究提供支撑条件......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ind w:firstLine="3885" w:firstLineChars="18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院系或研究机构公章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</w:t>
            </w:r>
          </w:p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负责人签章                  年    月     日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hint="eastAsia" w:ascii="黑体" w:hAnsi="宋体" w:eastAsia="黑体"/>
        </w:rPr>
        <w:t>注：</w:t>
      </w:r>
      <w:r>
        <w:rPr>
          <w:rFonts w:hint="eastAsia" w:ascii="宋体" w:hAnsi="宋体"/>
        </w:rPr>
        <w:t>如责任单位的二级机构有多个，请自行复制本表之二、之三……</w:t>
      </w: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八、审核意见</w:t>
      </w:r>
    </w:p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责任单位审核意见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  <w:i/>
                <w:iCs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/>
                <w:iCs/>
                <w:color w:val="FF0000"/>
                <w:sz w:val="24"/>
                <w:lang w:val="en-US" w:eastAsia="zh-CN"/>
              </w:rPr>
              <w:t>（注：请直接复制粘贴下文及落款日期至申报书）</w:t>
            </w: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  <w:i/>
                <w:iCs/>
                <w:color w:val="FF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lang w:val="en-US" w:eastAsia="zh-CN"/>
              </w:rPr>
              <w:t>项目填写内容属实，中山大学能提供完成本课题所需要的时间和条件保障，同意承担项目的管理任务和信誉保证。请予以支持！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科研管理部门公章                                  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负责人签章                                      单位签章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 xml:space="preserve">2024 </w:t>
            </w:r>
            <w:r>
              <w:rPr>
                <w:rFonts w:hint="eastAsia" w:ascii="宋体"/>
              </w:rPr>
              <w:t xml:space="preserve">年   月   日                                   </w:t>
            </w:r>
            <w:r>
              <w:rPr>
                <w:rFonts w:hint="eastAsia" w:ascii="宋体"/>
                <w:lang w:val="en-US" w:eastAsia="zh-CN"/>
              </w:rPr>
              <w:t>2024</w:t>
            </w:r>
            <w:r>
              <w:rPr>
                <w:rFonts w:hint="eastAsia" w:ascii="宋体"/>
              </w:rPr>
              <w:t xml:space="preserve"> 年   月   日</w:t>
            </w:r>
          </w:p>
        </w:tc>
      </w:tr>
    </w:tbl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各省区市社科管理部门或在京委托管理机构审核意见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本表所填写的内容是否属实；责任单位承诺内容是否属实、能否落实；是否同意承担本项目的管理任务和信誉保证；对开展课题研究的优惠政策或保障措施；对课题研究全过程监督管理的主要措施等。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bookmarkStart w:id="1" w:name="_GoBack"/>
            <w:bookmarkEnd w:id="1"/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</w:t>
            </w: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负责人签章                                        单位签章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年   月   日                                      年   月   日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pacing w:line="150" w:lineRule="atLeast"/>
      </w:pPr>
    </w:p>
    <w:sectPr>
      <w:footerReference r:id="rId5" w:type="default"/>
      <w:footerReference r:id="rId6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10</w:t>
    </w:r>
    <w:r>
      <w:fldChar w:fldCharType="end"/>
    </w:r>
  </w:p>
  <w:p>
    <w:pPr>
      <w:pStyle w:val="6"/>
      <w:rPr>
        <w:rStyle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6721479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pt;width:2.2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HoORdAAAAACAQAADwAAAAAAAAABACAA&#10;AAAiAAAAZHJzL2Rvd25yZXYueG1sUEsBAhQAFAAAAAgAh07iQO0ul9EVAgAAFwQAAA4AAAAAAAAA&#10;AQAgAAAAHw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mM2ZjYjdmMWEwMDEyZWQ0ZGJjZDM5ZmY3N2M1MDYifQ=="/>
  </w:docVars>
  <w:rsids>
    <w:rsidRoot w:val="0056704B"/>
    <w:rsid w:val="000002DF"/>
    <w:rsid w:val="00006EC9"/>
    <w:rsid w:val="00007F52"/>
    <w:rsid w:val="0001749C"/>
    <w:rsid w:val="00021238"/>
    <w:rsid w:val="00024796"/>
    <w:rsid w:val="000324AF"/>
    <w:rsid w:val="00033F9D"/>
    <w:rsid w:val="00036106"/>
    <w:rsid w:val="0003793A"/>
    <w:rsid w:val="00041E9D"/>
    <w:rsid w:val="000450BE"/>
    <w:rsid w:val="000606F2"/>
    <w:rsid w:val="000629E1"/>
    <w:rsid w:val="0006406D"/>
    <w:rsid w:val="00064DE8"/>
    <w:rsid w:val="00067870"/>
    <w:rsid w:val="0007247F"/>
    <w:rsid w:val="00073B78"/>
    <w:rsid w:val="000745D1"/>
    <w:rsid w:val="00075C4F"/>
    <w:rsid w:val="000849AC"/>
    <w:rsid w:val="00090BDA"/>
    <w:rsid w:val="00092A19"/>
    <w:rsid w:val="00096F26"/>
    <w:rsid w:val="000973F4"/>
    <w:rsid w:val="000A74A2"/>
    <w:rsid w:val="000B05AF"/>
    <w:rsid w:val="000B0C0F"/>
    <w:rsid w:val="000B44DC"/>
    <w:rsid w:val="000C6689"/>
    <w:rsid w:val="000E1C10"/>
    <w:rsid w:val="000E674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1769"/>
    <w:rsid w:val="001365DF"/>
    <w:rsid w:val="00141DB5"/>
    <w:rsid w:val="00143A3D"/>
    <w:rsid w:val="001463CE"/>
    <w:rsid w:val="0015066D"/>
    <w:rsid w:val="00162834"/>
    <w:rsid w:val="00163105"/>
    <w:rsid w:val="001635A2"/>
    <w:rsid w:val="001739D1"/>
    <w:rsid w:val="00180D78"/>
    <w:rsid w:val="00181183"/>
    <w:rsid w:val="001850B9"/>
    <w:rsid w:val="0019014E"/>
    <w:rsid w:val="00192F8C"/>
    <w:rsid w:val="0019580F"/>
    <w:rsid w:val="0019779D"/>
    <w:rsid w:val="001A3FA0"/>
    <w:rsid w:val="001A7247"/>
    <w:rsid w:val="001A7B0E"/>
    <w:rsid w:val="001B20C7"/>
    <w:rsid w:val="001B3CEA"/>
    <w:rsid w:val="001B3FFB"/>
    <w:rsid w:val="001B6E37"/>
    <w:rsid w:val="001D049B"/>
    <w:rsid w:val="001E1F85"/>
    <w:rsid w:val="001E3F55"/>
    <w:rsid w:val="001F1959"/>
    <w:rsid w:val="001F2970"/>
    <w:rsid w:val="001F7FDB"/>
    <w:rsid w:val="00220DD1"/>
    <w:rsid w:val="00223B52"/>
    <w:rsid w:val="002251ED"/>
    <w:rsid w:val="00227923"/>
    <w:rsid w:val="0023434C"/>
    <w:rsid w:val="002350B5"/>
    <w:rsid w:val="002353B7"/>
    <w:rsid w:val="002371AA"/>
    <w:rsid w:val="00240DEA"/>
    <w:rsid w:val="002421AE"/>
    <w:rsid w:val="0024380B"/>
    <w:rsid w:val="00244F32"/>
    <w:rsid w:val="00247CE9"/>
    <w:rsid w:val="0026066B"/>
    <w:rsid w:val="00260F6E"/>
    <w:rsid w:val="00262221"/>
    <w:rsid w:val="002632DA"/>
    <w:rsid w:val="002638FA"/>
    <w:rsid w:val="00264701"/>
    <w:rsid w:val="00265D78"/>
    <w:rsid w:val="0026680B"/>
    <w:rsid w:val="00271A4A"/>
    <w:rsid w:val="0027213A"/>
    <w:rsid w:val="00276454"/>
    <w:rsid w:val="00283118"/>
    <w:rsid w:val="00283428"/>
    <w:rsid w:val="00287299"/>
    <w:rsid w:val="0029098E"/>
    <w:rsid w:val="00291FD2"/>
    <w:rsid w:val="00297A00"/>
    <w:rsid w:val="002A1D4F"/>
    <w:rsid w:val="002A45D8"/>
    <w:rsid w:val="002A60FB"/>
    <w:rsid w:val="002B08CA"/>
    <w:rsid w:val="002B5C02"/>
    <w:rsid w:val="002D5EB2"/>
    <w:rsid w:val="002E00CF"/>
    <w:rsid w:val="002E2181"/>
    <w:rsid w:val="002F0E88"/>
    <w:rsid w:val="00305E87"/>
    <w:rsid w:val="0030708F"/>
    <w:rsid w:val="00322B79"/>
    <w:rsid w:val="003321AF"/>
    <w:rsid w:val="00335B9D"/>
    <w:rsid w:val="00341B9E"/>
    <w:rsid w:val="0034600D"/>
    <w:rsid w:val="00360147"/>
    <w:rsid w:val="00363974"/>
    <w:rsid w:val="0037082A"/>
    <w:rsid w:val="003836DC"/>
    <w:rsid w:val="00385400"/>
    <w:rsid w:val="00387681"/>
    <w:rsid w:val="00396699"/>
    <w:rsid w:val="003A01A8"/>
    <w:rsid w:val="003B1889"/>
    <w:rsid w:val="003B2D36"/>
    <w:rsid w:val="003C6E14"/>
    <w:rsid w:val="003D0ACD"/>
    <w:rsid w:val="003D2307"/>
    <w:rsid w:val="003D257F"/>
    <w:rsid w:val="003D3F4C"/>
    <w:rsid w:val="003D694A"/>
    <w:rsid w:val="003D6A16"/>
    <w:rsid w:val="003E15A9"/>
    <w:rsid w:val="003E5A2D"/>
    <w:rsid w:val="003F0671"/>
    <w:rsid w:val="00402A71"/>
    <w:rsid w:val="00413835"/>
    <w:rsid w:val="00421B9F"/>
    <w:rsid w:val="0043583A"/>
    <w:rsid w:val="00436E6D"/>
    <w:rsid w:val="00450986"/>
    <w:rsid w:val="00451E43"/>
    <w:rsid w:val="004538BA"/>
    <w:rsid w:val="00456A3A"/>
    <w:rsid w:val="0045723F"/>
    <w:rsid w:val="00463345"/>
    <w:rsid w:val="00464194"/>
    <w:rsid w:val="00473559"/>
    <w:rsid w:val="004760A3"/>
    <w:rsid w:val="00476ACF"/>
    <w:rsid w:val="00484710"/>
    <w:rsid w:val="00490147"/>
    <w:rsid w:val="004930DB"/>
    <w:rsid w:val="00496451"/>
    <w:rsid w:val="004A1355"/>
    <w:rsid w:val="004B3F84"/>
    <w:rsid w:val="004B42CB"/>
    <w:rsid w:val="004B45F5"/>
    <w:rsid w:val="004C1492"/>
    <w:rsid w:val="004C7940"/>
    <w:rsid w:val="004D065E"/>
    <w:rsid w:val="004D094A"/>
    <w:rsid w:val="004D1B42"/>
    <w:rsid w:val="004E7DEC"/>
    <w:rsid w:val="004F01AE"/>
    <w:rsid w:val="004F21B5"/>
    <w:rsid w:val="004F48D7"/>
    <w:rsid w:val="00504598"/>
    <w:rsid w:val="0050707E"/>
    <w:rsid w:val="00523515"/>
    <w:rsid w:val="00525533"/>
    <w:rsid w:val="005308B0"/>
    <w:rsid w:val="00536E62"/>
    <w:rsid w:val="005418A5"/>
    <w:rsid w:val="00541DDB"/>
    <w:rsid w:val="00543B3F"/>
    <w:rsid w:val="0054425B"/>
    <w:rsid w:val="00544553"/>
    <w:rsid w:val="0055335D"/>
    <w:rsid w:val="00556989"/>
    <w:rsid w:val="00560F12"/>
    <w:rsid w:val="0056704B"/>
    <w:rsid w:val="005676DF"/>
    <w:rsid w:val="00572689"/>
    <w:rsid w:val="00573AFF"/>
    <w:rsid w:val="00582CB6"/>
    <w:rsid w:val="00590F06"/>
    <w:rsid w:val="00597337"/>
    <w:rsid w:val="005A0BFE"/>
    <w:rsid w:val="005A47E5"/>
    <w:rsid w:val="005A589B"/>
    <w:rsid w:val="005A5C16"/>
    <w:rsid w:val="005A6C9E"/>
    <w:rsid w:val="005B64B5"/>
    <w:rsid w:val="005B7B13"/>
    <w:rsid w:val="005C046F"/>
    <w:rsid w:val="005C7F2A"/>
    <w:rsid w:val="005D33B5"/>
    <w:rsid w:val="005D3448"/>
    <w:rsid w:val="005D4542"/>
    <w:rsid w:val="005F7654"/>
    <w:rsid w:val="00600CC0"/>
    <w:rsid w:val="00601810"/>
    <w:rsid w:val="00602628"/>
    <w:rsid w:val="00602ADB"/>
    <w:rsid w:val="00611401"/>
    <w:rsid w:val="0061151B"/>
    <w:rsid w:val="00612B1F"/>
    <w:rsid w:val="00615FE8"/>
    <w:rsid w:val="006173CC"/>
    <w:rsid w:val="00617656"/>
    <w:rsid w:val="006177F7"/>
    <w:rsid w:val="00620077"/>
    <w:rsid w:val="006316FB"/>
    <w:rsid w:val="0063474C"/>
    <w:rsid w:val="00645920"/>
    <w:rsid w:val="0064730E"/>
    <w:rsid w:val="006476E5"/>
    <w:rsid w:val="0065359F"/>
    <w:rsid w:val="00661F69"/>
    <w:rsid w:val="006837D6"/>
    <w:rsid w:val="00685619"/>
    <w:rsid w:val="00686FD2"/>
    <w:rsid w:val="00690B85"/>
    <w:rsid w:val="0069164D"/>
    <w:rsid w:val="006A4824"/>
    <w:rsid w:val="006A5B2A"/>
    <w:rsid w:val="006B0FBD"/>
    <w:rsid w:val="006C25BF"/>
    <w:rsid w:val="006C4B7A"/>
    <w:rsid w:val="006C744C"/>
    <w:rsid w:val="006D026D"/>
    <w:rsid w:val="006D0B0B"/>
    <w:rsid w:val="006D1BB0"/>
    <w:rsid w:val="006D349C"/>
    <w:rsid w:val="006D7ED2"/>
    <w:rsid w:val="006E191F"/>
    <w:rsid w:val="006E1A99"/>
    <w:rsid w:val="006E7426"/>
    <w:rsid w:val="006F3645"/>
    <w:rsid w:val="006F49A3"/>
    <w:rsid w:val="007124A0"/>
    <w:rsid w:val="0071251C"/>
    <w:rsid w:val="007220DD"/>
    <w:rsid w:val="0072611E"/>
    <w:rsid w:val="007306DB"/>
    <w:rsid w:val="007318B2"/>
    <w:rsid w:val="0073512E"/>
    <w:rsid w:val="007351F0"/>
    <w:rsid w:val="00736906"/>
    <w:rsid w:val="007375BD"/>
    <w:rsid w:val="00737B92"/>
    <w:rsid w:val="00755C1B"/>
    <w:rsid w:val="00762B2B"/>
    <w:rsid w:val="00763BA5"/>
    <w:rsid w:val="00764B9F"/>
    <w:rsid w:val="0077258D"/>
    <w:rsid w:val="00772DE6"/>
    <w:rsid w:val="00781548"/>
    <w:rsid w:val="0079310C"/>
    <w:rsid w:val="00797FAE"/>
    <w:rsid w:val="007B63F6"/>
    <w:rsid w:val="007B64DA"/>
    <w:rsid w:val="007B7947"/>
    <w:rsid w:val="007C61CC"/>
    <w:rsid w:val="007D04A6"/>
    <w:rsid w:val="007D2E28"/>
    <w:rsid w:val="007F0909"/>
    <w:rsid w:val="007F096B"/>
    <w:rsid w:val="007F2FF4"/>
    <w:rsid w:val="007F3605"/>
    <w:rsid w:val="007F3940"/>
    <w:rsid w:val="0080747D"/>
    <w:rsid w:val="00807C6C"/>
    <w:rsid w:val="00810043"/>
    <w:rsid w:val="00810FAC"/>
    <w:rsid w:val="00815987"/>
    <w:rsid w:val="00816A4B"/>
    <w:rsid w:val="0082538A"/>
    <w:rsid w:val="00830C42"/>
    <w:rsid w:val="00830DB1"/>
    <w:rsid w:val="00837646"/>
    <w:rsid w:val="00842DE5"/>
    <w:rsid w:val="00842F5D"/>
    <w:rsid w:val="00842FA4"/>
    <w:rsid w:val="00843F1A"/>
    <w:rsid w:val="0084659A"/>
    <w:rsid w:val="0085034F"/>
    <w:rsid w:val="00852B65"/>
    <w:rsid w:val="00856005"/>
    <w:rsid w:val="00863483"/>
    <w:rsid w:val="00865613"/>
    <w:rsid w:val="0087171F"/>
    <w:rsid w:val="0088183F"/>
    <w:rsid w:val="008838F0"/>
    <w:rsid w:val="008873FB"/>
    <w:rsid w:val="00890168"/>
    <w:rsid w:val="008938BE"/>
    <w:rsid w:val="00895A29"/>
    <w:rsid w:val="00896330"/>
    <w:rsid w:val="008A3EF6"/>
    <w:rsid w:val="008A63A0"/>
    <w:rsid w:val="008A63B6"/>
    <w:rsid w:val="008A7C3C"/>
    <w:rsid w:val="008B40A7"/>
    <w:rsid w:val="008B4F1E"/>
    <w:rsid w:val="008B5438"/>
    <w:rsid w:val="008B7F51"/>
    <w:rsid w:val="008C3AE1"/>
    <w:rsid w:val="008C4BF9"/>
    <w:rsid w:val="008F5F70"/>
    <w:rsid w:val="008F7B03"/>
    <w:rsid w:val="00903F22"/>
    <w:rsid w:val="00904143"/>
    <w:rsid w:val="00914D6D"/>
    <w:rsid w:val="00917273"/>
    <w:rsid w:val="0092000A"/>
    <w:rsid w:val="00922BA7"/>
    <w:rsid w:val="00923AB0"/>
    <w:rsid w:val="00926369"/>
    <w:rsid w:val="00943F0C"/>
    <w:rsid w:val="00951DFD"/>
    <w:rsid w:val="00957C4E"/>
    <w:rsid w:val="009626BD"/>
    <w:rsid w:val="0096682C"/>
    <w:rsid w:val="0098048A"/>
    <w:rsid w:val="00981E2D"/>
    <w:rsid w:val="00982DD1"/>
    <w:rsid w:val="00984606"/>
    <w:rsid w:val="00984E9D"/>
    <w:rsid w:val="00985F34"/>
    <w:rsid w:val="00987788"/>
    <w:rsid w:val="009923AF"/>
    <w:rsid w:val="00992B47"/>
    <w:rsid w:val="009947C5"/>
    <w:rsid w:val="009A0D74"/>
    <w:rsid w:val="009A1BC2"/>
    <w:rsid w:val="009A2B4B"/>
    <w:rsid w:val="009A5717"/>
    <w:rsid w:val="009A68A1"/>
    <w:rsid w:val="009C2FD8"/>
    <w:rsid w:val="009D2EB1"/>
    <w:rsid w:val="009D5593"/>
    <w:rsid w:val="009E0A51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11A10"/>
    <w:rsid w:val="00A14D9F"/>
    <w:rsid w:val="00A26B69"/>
    <w:rsid w:val="00A26E1C"/>
    <w:rsid w:val="00A314EC"/>
    <w:rsid w:val="00A331D4"/>
    <w:rsid w:val="00A41EF3"/>
    <w:rsid w:val="00A5115D"/>
    <w:rsid w:val="00A563B2"/>
    <w:rsid w:val="00A60CD0"/>
    <w:rsid w:val="00A60F1E"/>
    <w:rsid w:val="00A623D1"/>
    <w:rsid w:val="00A64ECC"/>
    <w:rsid w:val="00A7069D"/>
    <w:rsid w:val="00A82BCB"/>
    <w:rsid w:val="00A90D19"/>
    <w:rsid w:val="00A92EF4"/>
    <w:rsid w:val="00AA27FA"/>
    <w:rsid w:val="00AA4932"/>
    <w:rsid w:val="00AB4CBE"/>
    <w:rsid w:val="00AB6F37"/>
    <w:rsid w:val="00AC0CEE"/>
    <w:rsid w:val="00AC0DE2"/>
    <w:rsid w:val="00AC1C5B"/>
    <w:rsid w:val="00AC57DD"/>
    <w:rsid w:val="00AD16B1"/>
    <w:rsid w:val="00AD2551"/>
    <w:rsid w:val="00AD3EB2"/>
    <w:rsid w:val="00AD711B"/>
    <w:rsid w:val="00AE2E90"/>
    <w:rsid w:val="00AE3511"/>
    <w:rsid w:val="00AF0189"/>
    <w:rsid w:val="00B01820"/>
    <w:rsid w:val="00B02D1B"/>
    <w:rsid w:val="00B035F0"/>
    <w:rsid w:val="00B035FE"/>
    <w:rsid w:val="00B054FD"/>
    <w:rsid w:val="00B100CC"/>
    <w:rsid w:val="00B129EB"/>
    <w:rsid w:val="00B258A9"/>
    <w:rsid w:val="00B32473"/>
    <w:rsid w:val="00B429DB"/>
    <w:rsid w:val="00B5121E"/>
    <w:rsid w:val="00B52278"/>
    <w:rsid w:val="00B62497"/>
    <w:rsid w:val="00B63F25"/>
    <w:rsid w:val="00B6500C"/>
    <w:rsid w:val="00B65133"/>
    <w:rsid w:val="00B7108F"/>
    <w:rsid w:val="00B779E9"/>
    <w:rsid w:val="00B81DB5"/>
    <w:rsid w:val="00B82A46"/>
    <w:rsid w:val="00B8538D"/>
    <w:rsid w:val="00B87DFF"/>
    <w:rsid w:val="00BA0DED"/>
    <w:rsid w:val="00BA10B0"/>
    <w:rsid w:val="00BA1F76"/>
    <w:rsid w:val="00BA5BF4"/>
    <w:rsid w:val="00BA67A0"/>
    <w:rsid w:val="00BA6D8E"/>
    <w:rsid w:val="00BA7423"/>
    <w:rsid w:val="00BB4FFE"/>
    <w:rsid w:val="00BC7253"/>
    <w:rsid w:val="00BD0854"/>
    <w:rsid w:val="00BE188C"/>
    <w:rsid w:val="00BE1B77"/>
    <w:rsid w:val="00BE4617"/>
    <w:rsid w:val="00BF6BE7"/>
    <w:rsid w:val="00C032B9"/>
    <w:rsid w:val="00C04424"/>
    <w:rsid w:val="00C04820"/>
    <w:rsid w:val="00C05909"/>
    <w:rsid w:val="00C07E74"/>
    <w:rsid w:val="00C118B3"/>
    <w:rsid w:val="00C16ED3"/>
    <w:rsid w:val="00C20068"/>
    <w:rsid w:val="00C229D0"/>
    <w:rsid w:val="00C22C6B"/>
    <w:rsid w:val="00C3673F"/>
    <w:rsid w:val="00C44996"/>
    <w:rsid w:val="00C479E7"/>
    <w:rsid w:val="00C5750A"/>
    <w:rsid w:val="00C64F28"/>
    <w:rsid w:val="00C70030"/>
    <w:rsid w:val="00C73800"/>
    <w:rsid w:val="00C740A1"/>
    <w:rsid w:val="00C802BD"/>
    <w:rsid w:val="00C8262B"/>
    <w:rsid w:val="00C846A2"/>
    <w:rsid w:val="00C9416D"/>
    <w:rsid w:val="00C959FC"/>
    <w:rsid w:val="00C96520"/>
    <w:rsid w:val="00CA440E"/>
    <w:rsid w:val="00CA6DAA"/>
    <w:rsid w:val="00CB2D3D"/>
    <w:rsid w:val="00CB5F70"/>
    <w:rsid w:val="00CC6EB8"/>
    <w:rsid w:val="00CC7EB0"/>
    <w:rsid w:val="00CD339A"/>
    <w:rsid w:val="00CD5AB5"/>
    <w:rsid w:val="00CE244D"/>
    <w:rsid w:val="00CE3D12"/>
    <w:rsid w:val="00CF73A3"/>
    <w:rsid w:val="00CF7856"/>
    <w:rsid w:val="00CF7AE6"/>
    <w:rsid w:val="00D006D1"/>
    <w:rsid w:val="00D01562"/>
    <w:rsid w:val="00D0259A"/>
    <w:rsid w:val="00D031D7"/>
    <w:rsid w:val="00D0343D"/>
    <w:rsid w:val="00D123AB"/>
    <w:rsid w:val="00D12CA2"/>
    <w:rsid w:val="00D20303"/>
    <w:rsid w:val="00D22F92"/>
    <w:rsid w:val="00D278CB"/>
    <w:rsid w:val="00D27928"/>
    <w:rsid w:val="00D30053"/>
    <w:rsid w:val="00D35A96"/>
    <w:rsid w:val="00D42CAC"/>
    <w:rsid w:val="00D507FC"/>
    <w:rsid w:val="00D50BC1"/>
    <w:rsid w:val="00D50DFC"/>
    <w:rsid w:val="00D5394F"/>
    <w:rsid w:val="00D56332"/>
    <w:rsid w:val="00D56613"/>
    <w:rsid w:val="00D61E77"/>
    <w:rsid w:val="00D7066E"/>
    <w:rsid w:val="00D72912"/>
    <w:rsid w:val="00D745BA"/>
    <w:rsid w:val="00D8520E"/>
    <w:rsid w:val="00D86FEB"/>
    <w:rsid w:val="00D97EE4"/>
    <w:rsid w:val="00DA5CDE"/>
    <w:rsid w:val="00DB20DB"/>
    <w:rsid w:val="00DB44B4"/>
    <w:rsid w:val="00DC2BE7"/>
    <w:rsid w:val="00DC5F1A"/>
    <w:rsid w:val="00DD3EC9"/>
    <w:rsid w:val="00DD5F5F"/>
    <w:rsid w:val="00DD60C9"/>
    <w:rsid w:val="00DE20EC"/>
    <w:rsid w:val="00DE4E81"/>
    <w:rsid w:val="00DE4F3C"/>
    <w:rsid w:val="00DE6CF3"/>
    <w:rsid w:val="00DE7B31"/>
    <w:rsid w:val="00DF141C"/>
    <w:rsid w:val="00E00129"/>
    <w:rsid w:val="00E02DC7"/>
    <w:rsid w:val="00E050D8"/>
    <w:rsid w:val="00E11C9B"/>
    <w:rsid w:val="00E1303D"/>
    <w:rsid w:val="00E17806"/>
    <w:rsid w:val="00E21DF8"/>
    <w:rsid w:val="00E34DB0"/>
    <w:rsid w:val="00E46D27"/>
    <w:rsid w:val="00E548C9"/>
    <w:rsid w:val="00E60B57"/>
    <w:rsid w:val="00E64D5A"/>
    <w:rsid w:val="00E65886"/>
    <w:rsid w:val="00E65C4F"/>
    <w:rsid w:val="00E73D1A"/>
    <w:rsid w:val="00E75422"/>
    <w:rsid w:val="00E834B2"/>
    <w:rsid w:val="00E873A2"/>
    <w:rsid w:val="00E90D0C"/>
    <w:rsid w:val="00E924E9"/>
    <w:rsid w:val="00E93671"/>
    <w:rsid w:val="00E94EC4"/>
    <w:rsid w:val="00E95539"/>
    <w:rsid w:val="00EA1F45"/>
    <w:rsid w:val="00EA7321"/>
    <w:rsid w:val="00EA76F0"/>
    <w:rsid w:val="00EB156E"/>
    <w:rsid w:val="00EC52CE"/>
    <w:rsid w:val="00EC5F52"/>
    <w:rsid w:val="00ED6F8F"/>
    <w:rsid w:val="00ED79A5"/>
    <w:rsid w:val="00EE064E"/>
    <w:rsid w:val="00EE1B9E"/>
    <w:rsid w:val="00EF3545"/>
    <w:rsid w:val="00EF3EE5"/>
    <w:rsid w:val="00EF6C46"/>
    <w:rsid w:val="00EF6FA2"/>
    <w:rsid w:val="00F07966"/>
    <w:rsid w:val="00F22DD8"/>
    <w:rsid w:val="00F234E6"/>
    <w:rsid w:val="00F23766"/>
    <w:rsid w:val="00F304F0"/>
    <w:rsid w:val="00F3058C"/>
    <w:rsid w:val="00F42112"/>
    <w:rsid w:val="00F51FE7"/>
    <w:rsid w:val="00F6124E"/>
    <w:rsid w:val="00F638D6"/>
    <w:rsid w:val="00F6783E"/>
    <w:rsid w:val="00F70CFB"/>
    <w:rsid w:val="00F72032"/>
    <w:rsid w:val="00F75897"/>
    <w:rsid w:val="00F77F5F"/>
    <w:rsid w:val="00F80393"/>
    <w:rsid w:val="00F82DEB"/>
    <w:rsid w:val="00F85314"/>
    <w:rsid w:val="00F859F8"/>
    <w:rsid w:val="00F94DEF"/>
    <w:rsid w:val="00F95863"/>
    <w:rsid w:val="00F97E69"/>
    <w:rsid w:val="00FA16D6"/>
    <w:rsid w:val="00FA4319"/>
    <w:rsid w:val="00FA4DEA"/>
    <w:rsid w:val="00FB6790"/>
    <w:rsid w:val="00FC3262"/>
    <w:rsid w:val="00FC7557"/>
    <w:rsid w:val="00FD00D9"/>
    <w:rsid w:val="00FD2590"/>
    <w:rsid w:val="00FD642A"/>
    <w:rsid w:val="00FD65EC"/>
    <w:rsid w:val="00FE487E"/>
    <w:rsid w:val="00FF0B28"/>
    <w:rsid w:val="00FF5ECF"/>
    <w:rsid w:val="08A255D2"/>
    <w:rsid w:val="0B2D445C"/>
    <w:rsid w:val="0C382719"/>
    <w:rsid w:val="0DFE6933"/>
    <w:rsid w:val="10DB7E92"/>
    <w:rsid w:val="19F22DA7"/>
    <w:rsid w:val="206B609D"/>
    <w:rsid w:val="27477331"/>
    <w:rsid w:val="3BDB7B7C"/>
    <w:rsid w:val="5BE829BC"/>
    <w:rsid w:val="5ED928ED"/>
    <w:rsid w:val="65CA3FB2"/>
    <w:rsid w:val="6C377A90"/>
    <w:rsid w:val="718E3683"/>
    <w:rsid w:val="782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line="150" w:lineRule="atLeast"/>
      <w:jc w:val="center"/>
    </w:pPr>
  </w:style>
  <w:style w:type="paragraph" w:styleId="4">
    <w:name w:val="Body Text Indent"/>
    <w:basedOn w:val="1"/>
    <w:qFormat/>
    <w:uiPriority w:val="0"/>
    <w:pPr>
      <w:spacing w:line="150" w:lineRule="atLeast"/>
      <w:ind w:firstLine="200" w:firstLineChars="2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line="150" w:lineRule="atLeast"/>
      <w:jc w:val="center"/>
    </w:pPr>
    <w:rPr>
      <w:b/>
      <w:bCs/>
    </w:rPr>
  </w:style>
  <w:style w:type="character" w:styleId="11">
    <w:name w:val="page number"/>
    <w:basedOn w:val="10"/>
    <w:uiPriority w:val="0"/>
  </w:style>
  <w:style w:type="character" w:styleId="12">
    <w:name w:val="Hyperlink"/>
    <w:uiPriority w:val="0"/>
    <w:rPr>
      <w:color w:val="0000FF"/>
      <w:u w:val="single"/>
    </w:rPr>
  </w:style>
  <w:style w:type="paragraph" w:customStyle="1" w:styleId="13">
    <w:name w:val="Char1 Char Char Char"/>
    <w:basedOn w:val="1"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11</Pages>
  <Words>2608</Words>
  <Characters>2646</Characters>
  <Lines>27</Lines>
  <Paragraphs>7</Paragraphs>
  <TotalTime>0</TotalTime>
  <ScaleCrop>false</ScaleCrop>
  <LinksUpToDate>false</LinksUpToDate>
  <CharactersWithSpaces>3248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2024-06-25T10:29:00Z</dcterms:created>
  <dc:creator>Wu</dc:creator>
  <cp:lastModifiedBy>人文社科处</cp:lastModifiedBy>
  <cp:lastPrinted>2024-07-03T10:12:00Z</cp:lastPrinted>
  <dcterms:modified xsi:type="dcterms:W3CDTF">2024-07-10T02:27:20Z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AFB3F99746DF49D689FF6E79ECE9DE08_12</vt:lpwstr>
  </property>
</Properties>
</file>