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5E9" w:rsidRDefault="007D6F8E" w:rsidP="007D6F8E">
      <w:pPr>
        <w:pStyle w:val="a3"/>
        <w:widowControl/>
        <w:spacing w:beforeAutospacing="0" w:afterAutospacing="0"/>
        <w:jc w:val="center"/>
        <w:rPr>
          <w:rFonts w:asciiTheme="minorEastAsia" w:hAnsiTheme="minorEastAsia" w:cstheme="minorEastAsia"/>
          <w:sz w:val="28"/>
          <w:szCs w:val="28"/>
        </w:rPr>
      </w:pPr>
      <w:r>
        <w:rPr>
          <w:rFonts w:asciiTheme="minorEastAsia" w:hAnsiTheme="minorEastAsia" w:cstheme="minorEastAsia" w:hint="eastAsia"/>
          <w:b/>
          <w:bCs/>
          <w:sz w:val="28"/>
          <w:szCs w:val="28"/>
        </w:rPr>
        <w:t>广东省哲学社会科学规划</w:t>
      </w:r>
      <w:r>
        <w:rPr>
          <w:rFonts w:asciiTheme="minorEastAsia" w:hAnsiTheme="minorEastAsia" w:cstheme="minorEastAsia" w:hint="eastAsia"/>
          <w:b/>
          <w:bCs/>
          <w:sz w:val="28"/>
          <w:szCs w:val="28"/>
        </w:rPr>
        <w:t>2022</w:t>
      </w:r>
      <w:r>
        <w:rPr>
          <w:rFonts w:asciiTheme="minorEastAsia" w:hAnsiTheme="minorEastAsia" w:cstheme="minorEastAsia" w:hint="eastAsia"/>
          <w:b/>
          <w:bCs/>
          <w:sz w:val="28"/>
          <w:szCs w:val="28"/>
        </w:rPr>
        <w:t>年度“外语专项”申报通知</w:t>
      </w:r>
    </w:p>
    <w:p w:rsidR="009175E9" w:rsidRDefault="007D6F8E">
      <w:pPr>
        <w:pStyle w:val="a3"/>
        <w:widowControl/>
        <w:spacing w:beforeAutospacing="0" w:afterAutospacing="0"/>
        <w:rPr>
          <w:rFonts w:asciiTheme="minorEastAsia" w:hAnsiTheme="minorEastAsia" w:cstheme="minorEastAsia"/>
          <w:sz w:val="28"/>
          <w:szCs w:val="28"/>
        </w:rPr>
      </w:pPr>
      <w:r>
        <w:rPr>
          <w:rFonts w:asciiTheme="minorEastAsia" w:hAnsiTheme="minorEastAsia" w:cstheme="minorEastAsia" w:hint="eastAsia"/>
          <w:sz w:val="28"/>
          <w:szCs w:val="28"/>
        </w:rPr>
        <w:t>全省各高等院校：</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广东省哲学社会科学规划项目“外语专项”包括“外语学科专项”和“教育信息化背景下的高等外语教育”专项课题</w:t>
      </w:r>
      <w:r>
        <w:rPr>
          <w:rFonts w:asciiTheme="minorEastAsia" w:hAnsiTheme="minorEastAsia" w:cstheme="minorEastAsia" w:hint="eastAsia"/>
          <w:sz w:val="28"/>
          <w:szCs w:val="28"/>
        </w:rPr>
        <w:t>(</w:t>
      </w:r>
      <w:r>
        <w:rPr>
          <w:rFonts w:asciiTheme="minorEastAsia" w:hAnsiTheme="minorEastAsia" w:cstheme="minorEastAsia" w:hint="eastAsia"/>
          <w:sz w:val="28"/>
          <w:szCs w:val="28"/>
        </w:rPr>
        <w:t>简称“外语信息化专项”）</w:t>
      </w:r>
      <w:bookmarkStart w:id="0" w:name="_GoBack"/>
      <w:bookmarkEnd w:id="0"/>
      <w:r>
        <w:rPr>
          <w:rFonts w:asciiTheme="minorEastAsia" w:hAnsiTheme="minorEastAsia" w:cstheme="minorEastAsia" w:hint="eastAsia"/>
          <w:sz w:val="28"/>
          <w:szCs w:val="28"/>
        </w:rPr>
        <w:t>，由省哲学社会科学规划领导小组办公室（简称“省社科规划办”）分别与上海外语教育出版社和外语教学与研究出版社联合设立。经省哲学社会科学规划领导小组批准，现正式启动</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年度项目的申报工作，具体通知如下：</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一、设立原则</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（一）外语学科专项</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“外语学科专项”是我省哲学社会科学规划项目的一种项目类型，由省社科规划办立项，由上海外语教育出版社资助并进行管理。</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专项设立旨在促进我省高等院校外语学科的建设与发展，将适当加大对粤东西北高校外语教学与科研的支持力度，促进全省外语学科建设的均衡发展和科研能力的整体提升。</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专项严格按照《广东省哲学社会科学规划项目管理办法》相关规定和程序进行评审和管理。</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proofErr w:type="gramStart"/>
      <w:r>
        <w:rPr>
          <w:rFonts w:asciiTheme="minorEastAsia" w:hAnsiTheme="minorEastAsia" w:cstheme="minorEastAsia" w:hint="eastAsia"/>
          <w:sz w:val="28"/>
          <w:szCs w:val="28"/>
        </w:rPr>
        <w:t>专项由</w:t>
      </w:r>
      <w:proofErr w:type="gramEnd"/>
      <w:r>
        <w:rPr>
          <w:rFonts w:asciiTheme="minorEastAsia" w:hAnsiTheme="minorEastAsia" w:cstheme="minorEastAsia" w:hint="eastAsia"/>
          <w:sz w:val="28"/>
          <w:szCs w:val="28"/>
        </w:rPr>
        <w:t>单位组织申报，省社科规划办不受理个人申报。</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（二）外语信息化专项</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1.</w:t>
      </w:r>
      <w:r>
        <w:rPr>
          <w:rFonts w:asciiTheme="minorEastAsia" w:hAnsiTheme="minorEastAsia" w:cstheme="minorEastAsia" w:hint="eastAsia"/>
          <w:sz w:val="28"/>
          <w:szCs w:val="28"/>
        </w:rPr>
        <w:t>“外语信息化专项”是我省哲学社会科学规划项目的一种项目类型，由省社科规划办立项，由外语教学与研究出版社资助并进行管理。</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专项设立旨在引导高校科研工作者，在广东省高等教育信息化发展规划的指导下，探索现代信息技术与高校外语教育的融合，为高校外语教学改革发展之路提供坚实的研究基础，提升广东省高等教育信息化改革与创新的整体水平。</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专项严格按照《广东省哲学社会科学规划项目管理办法》规定的原则和程序进行评审和管理。</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proofErr w:type="gramStart"/>
      <w:r>
        <w:rPr>
          <w:rFonts w:asciiTheme="minorEastAsia" w:hAnsiTheme="minorEastAsia" w:cstheme="minorEastAsia" w:hint="eastAsia"/>
          <w:sz w:val="28"/>
          <w:szCs w:val="28"/>
        </w:rPr>
        <w:t>专项由</w:t>
      </w:r>
      <w:proofErr w:type="gramEnd"/>
      <w:r>
        <w:rPr>
          <w:rFonts w:asciiTheme="minorEastAsia" w:hAnsiTheme="minorEastAsia" w:cstheme="minorEastAsia" w:hint="eastAsia"/>
          <w:sz w:val="28"/>
          <w:szCs w:val="28"/>
        </w:rPr>
        <w:t>单位组织申报。省社科规划办不受理个人申报。</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二、申报要求</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（一）关于申报资格</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项目申报人必须是在我省高等院校从事外语教学与科研工作的在职人员。</w:t>
      </w:r>
    </w:p>
    <w:p w:rsidR="009175E9" w:rsidRDefault="007D6F8E">
      <w:pPr>
        <w:pStyle w:val="a3"/>
        <w:widowControl/>
        <w:spacing w:beforeAutospacing="0" w:afterAutospacing="0"/>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一个项目只能确定一位负责人。项目负责人应是项目</w:t>
      </w:r>
      <w:proofErr w:type="gramStart"/>
      <w:r>
        <w:rPr>
          <w:rFonts w:asciiTheme="minorEastAsia" w:hAnsiTheme="minorEastAsia" w:cstheme="minorEastAsia" w:hint="eastAsia"/>
          <w:sz w:val="28"/>
          <w:szCs w:val="28"/>
        </w:rPr>
        <w:t>研究全</w:t>
      </w:r>
      <w:proofErr w:type="gramEnd"/>
      <w:r>
        <w:rPr>
          <w:rFonts w:asciiTheme="minorEastAsia" w:hAnsiTheme="minorEastAsia" w:cstheme="minorEastAsia" w:hint="eastAsia"/>
          <w:sz w:val="28"/>
          <w:szCs w:val="28"/>
        </w:rPr>
        <w:t>过程的真正组织者，并承担该项目的实质性研究工作。</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项目负责人只能申报一个项目，且不能作为课题组成员参与其他项目的申报。每一位课题组成员最多只能参与申报两个项目。</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在</w:t>
      </w:r>
      <w:proofErr w:type="gramStart"/>
      <w:r>
        <w:rPr>
          <w:rFonts w:asciiTheme="minorEastAsia" w:hAnsiTheme="minorEastAsia" w:cstheme="minorEastAsia" w:hint="eastAsia"/>
          <w:sz w:val="28"/>
          <w:szCs w:val="28"/>
        </w:rPr>
        <w:t>研</w:t>
      </w:r>
      <w:proofErr w:type="gramEnd"/>
      <w:r>
        <w:rPr>
          <w:rFonts w:asciiTheme="minorEastAsia" w:hAnsiTheme="minorEastAsia" w:cstheme="minorEastAsia" w:hint="eastAsia"/>
          <w:sz w:val="28"/>
          <w:szCs w:val="28"/>
        </w:rPr>
        <w:t>国家社科基金项目的负责人（包括子课题负责人）、省社科规划项目负责人（</w:t>
      </w:r>
      <w:proofErr w:type="gramStart"/>
      <w:r>
        <w:rPr>
          <w:rFonts w:asciiTheme="minorEastAsia" w:hAnsiTheme="minorEastAsia" w:cstheme="minorEastAsia" w:hint="eastAsia"/>
          <w:sz w:val="28"/>
          <w:szCs w:val="28"/>
        </w:rPr>
        <w:t>结项证</w:t>
      </w:r>
      <w:proofErr w:type="gramEnd"/>
      <w:r>
        <w:rPr>
          <w:rFonts w:asciiTheme="minorEastAsia" w:hAnsiTheme="minorEastAsia" w:cstheme="minorEastAsia" w:hint="eastAsia"/>
          <w:sz w:val="28"/>
          <w:szCs w:val="28"/>
        </w:rPr>
        <w:t>书标注日期在</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日之前的，可以申请</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年度“外语专项”项目），三年内国家社科基金项目、省社科规划项目被终止，或五年内被撤项</w:t>
      </w:r>
      <w:r>
        <w:rPr>
          <w:rFonts w:asciiTheme="minorEastAsia" w:hAnsiTheme="minorEastAsia" w:cstheme="minorEastAsia" w:hint="eastAsia"/>
          <w:sz w:val="28"/>
          <w:szCs w:val="28"/>
        </w:rPr>
        <w:t>的项目负责人（截</w:t>
      </w:r>
      <w:r>
        <w:rPr>
          <w:rFonts w:asciiTheme="minorEastAsia" w:hAnsiTheme="minorEastAsia" w:cstheme="minorEastAsia" w:hint="eastAsia"/>
          <w:sz w:val="28"/>
          <w:szCs w:val="28"/>
        </w:rPr>
        <w:lastRenderedPageBreak/>
        <w:t>止至</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月），不能作为项目负责人申报本年度省社科规划“外语专项”项目。</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申报本年度“外语专项”的负责人，只能申请</w:t>
      </w:r>
      <w:proofErr w:type="gramStart"/>
      <w:r>
        <w:rPr>
          <w:rFonts w:asciiTheme="minorEastAsia" w:hAnsiTheme="minorEastAsia" w:cstheme="minorEastAsia" w:hint="eastAsia"/>
          <w:sz w:val="28"/>
          <w:szCs w:val="28"/>
        </w:rPr>
        <w:t>一类专项</w:t>
      </w:r>
      <w:proofErr w:type="gramEnd"/>
      <w:r>
        <w:rPr>
          <w:rFonts w:asciiTheme="minorEastAsia" w:hAnsiTheme="minorEastAsia" w:cstheme="minorEastAsia" w:hint="eastAsia"/>
          <w:sz w:val="28"/>
          <w:szCs w:val="28"/>
        </w:rPr>
        <w:t>项目，且不能作为课题组成员参与申报本年度“外语专项”。</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“外语学科专项”和“外语信息化专项”每个单位各限报</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项。</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（二）关于研究方向</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外语学科专项”题目自拟，研究方向参考如下：外国文学研究；翻译理论与实践研究；外国语言学及应用语言学研究；文化与跨文化研究；外语教学理论与实践研究；教师发展研究；现代外语教育技术研究；外语教学材料研究与开发；国家外语语言战</w:t>
      </w:r>
      <w:r>
        <w:rPr>
          <w:rFonts w:asciiTheme="minorEastAsia" w:hAnsiTheme="minorEastAsia" w:cstheme="minorEastAsia" w:hint="eastAsia"/>
          <w:sz w:val="28"/>
          <w:szCs w:val="28"/>
        </w:rPr>
        <w:t>略；外语与区域经济建设等；以及相关领域内申报者认为确有研究价值的其他课题。</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“外语信息化专项”选题自拟，研究方向参考如下：新文科视域下的外语教育信息化发展研究；基于信息技术的外语类课程</w:t>
      </w:r>
      <w:proofErr w:type="gramStart"/>
      <w:r>
        <w:rPr>
          <w:rFonts w:asciiTheme="minorEastAsia" w:hAnsiTheme="minorEastAsia" w:cstheme="minorEastAsia" w:hint="eastAsia"/>
          <w:sz w:val="28"/>
          <w:szCs w:val="28"/>
        </w:rPr>
        <w:t>思政创新</w:t>
      </w:r>
      <w:proofErr w:type="gramEnd"/>
      <w:r>
        <w:rPr>
          <w:rFonts w:asciiTheme="minorEastAsia" w:hAnsiTheme="minorEastAsia" w:cstheme="minorEastAsia" w:hint="eastAsia"/>
          <w:sz w:val="28"/>
          <w:szCs w:val="28"/>
        </w:rPr>
        <w:t>模式研究；教育信息化背景下高校外语类一流课程建设研究；教育信息化背景下学生国际传播能力培养研究；粤港澳大湾区国际化人才培养体系建设研究；中华优秀传统文化融入外语教学的研究；线下与线上结合的混合式英语教学模式研究；高校外语</w:t>
      </w:r>
      <w:proofErr w:type="gramStart"/>
      <w:r>
        <w:rPr>
          <w:rFonts w:asciiTheme="minorEastAsia" w:hAnsiTheme="minorEastAsia" w:cstheme="minorEastAsia" w:hint="eastAsia"/>
          <w:sz w:val="28"/>
          <w:szCs w:val="28"/>
        </w:rPr>
        <w:t>类慕课</w:t>
      </w:r>
      <w:proofErr w:type="gramEnd"/>
      <w:r>
        <w:rPr>
          <w:rFonts w:asciiTheme="minorEastAsia" w:hAnsiTheme="minorEastAsia" w:cstheme="minorEastAsia" w:hint="eastAsia"/>
          <w:sz w:val="28"/>
          <w:szCs w:val="28"/>
        </w:rPr>
        <w:t>建设与应用研究；高校外语类虚拟仿真课程教学探索研究；高校外语优质数字教育资源开发与应用研究</w:t>
      </w:r>
      <w:r>
        <w:rPr>
          <w:rFonts w:asciiTheme="minorEastAsia" w:hAnsiTheme="minorEastAsia" w:cstheme="minorEastAsia" w:hint="eastAsia"/>
          <w:sz w:val="28"/>
          <w:szCs w:val="28"/>
        </w:rPr>
        <w:t>；高校外语数字化教学管理平台应用研究；基于大数据的英语测试与评价研究；基于大数据的</w:t>
      </w:r>
      <w:r>
        <w:rPr>
          <w:rFonts w:asciiTheme="minorEastAsia" w:hAnsiTheme="minorEastAsia" w:cstheme="minorEastAsia" w:hint="eastAsia"/>
          <w:sz w:val="28"/>
          <w:szCs w:val="28"/>
        </w:rPr>
        <w:lastRenderedPageBreak/>
        <w:t>英语写作教学与评价研究；高校外语教师信息化素养研究；高校外语教师线上发展共同体研究；以及相关领域内申报者认为确有研究价值的其他课题。</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（三）关于成果形式及完成时间</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“外语专项”的最终成果形式包括研究报告、论文和专著三类。其中，研究报告不少于</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万字；论文要求在公开刊物上发表论文</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篇以上（含</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篇），内容须具有相关性、系统性；专著书稿不少于</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万字。项目完成时间为</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年。</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（四）关于立项数及资助额度</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外语学科专项</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本年度拟立项</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项，每项资助</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万元。项目资助经费由上海外语教育出版社分期划拨给项目负责人所在单位。</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外语信息化专项</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本年度拟立项</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项，每项资助</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万元。项目资助经费由外语教学与研究出版社分期划拨给项目负责人所在单位。</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（五）关于材料报送及要求</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项目申报人登录“广东省哲学社会科学规划项目管理平台”下载并填写《广东省哲学社会科学规划</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年外语专项申请书》，在系统提交后由所在单位科研管理部门审核。《申请书》封面“项目类别”填写“外语学科专项”或“外语信息化专项”。</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请各单位科研管理部门做好预审工作，统一向省社科规划办报</w:t>
      </w:r>
      <w:proofErr w:type="gramStart"/>
      <w:r>
        <w:rPr>
          <w:rFonts w:asciiTheme="minorEastAsia" w:hAnsiTheme="minorEastAsia" w:cstheme="minorEastAsia" w:hint="eastAsia"/>
          <w:sz w:val="28"/>
          <w:szCs w:val="28"/>
        </w:rPr>
        <w:t>送</w:t>
      </w:r>
      <w:r>
        <w:rPr>
          <w:rFonts w:asciiTheme="minorEastAsia" w:hAnsiTheme="minorEastAsia" w:cstheme="minorEastAsia" w:hint="eastAsia"/>
          <w:sz w:val="28"/>
          <w:szCs w:val="28"/>
        </w:rPr>
        <w:t>以下</w:t>
      </w:r>
      <w:proofErr w:type="gramEnd"/>
      <w:r>
        <w:rPr>
          <w:rFonts w:asciiTheme="minorEastAsia" w:hAnsiTheme="minorEastAsia" w:cstheme="minorEastAsia" w:hint="eastAsia"/>
          <w:sz w:val="28"/>
          <w:szCs w:val="28"/>
        </w:rPr>
        <w:t>材料：</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）《申请书》《活页》各一式</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份（含原件一份，</w:t>
      </w:r>
      <w:r>
        <w:rPr>
          <w:rFonts w:asciiTheme="minorEastAsia" w:hAnsiTheme="minorEastAsia" w:cstheme="minorEastAsia" w:hint="eastAsia"/>
          <w:sz w:val="28"/>
          <w:szCs w:val="28"/>
        </w:rPr>
        <w:t>A3</w:t>
      </w:r>
      <w:r>
        <w:rPr>
          <w:rFonts w:asciiTheme="minorEastAsia" w:hAnsiTheme="minorEastAsia" w:cstheme="minorEastAsia" w:hint="eastAsia"/>
          <w:sz w:val="28"/>
          <w:szCs w:val="28"/>
        </w:rPr>
        <w:t>纸双面打印，中缝装订成册），请将其中</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份申请书和</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份夹在第</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本申请书内。</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）本单位申请汇总表（加盖科研管理部门公章）。</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（六）关于申报时间</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项目申报系统开通时间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10:00</w:t>
      </w:r>
      <w:r>
        <w:rPr>
          <w:rFonts w:asciiTheme="minorEastAsia" w:hAnsiTheme="minorEastAsia" w:cstheme="minorEastAsia" w:hint="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26</w:t>
      </w:r>
      <w:r>
        <w:rPr>
          <w:rFonts w:asciiTheme="minorEastAsia" w:hAnsiTheme="minorEastAsia" w:cstheme="minorEastAsia" w:hint="eastAsia"/>
          <w:sz w:val="28"/>
          <w:szCs w:val="28"/>
        </w:rPr>
        <w:t>日中午</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；单位审核截止时间</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27</w:t>
      </w:r>
      <w:r>
        <w:rPr>
          <w:rFonts w:asciiTheme="minorEastAsia" w:hAnsiTheme="minorEastAsia" w:cstheme="minorEastAsia" w:hint="eastAsia"/>
          <w:sz w:val="28"/>
          <w:szCs w:val="28"/>
        </w:rPr>
        <w:t>日中午</w:t>
      </w:r>
      <w:r>
        <w:rPr>
          <w:rFonts w:asciiTheme="minorEastAsia" w:hAnsiTheme="minorEastAsia" w:cstheme="minorEastAsia" w:hint="eastAsia"/>
          <w:sz w:val="28"/>
          <w:szCs w:val="28"/>
        </w:rPr>
        <w:t>12:00</w:t>
      </w:r>
      <w:r>
        <w:rPr>
          <w:rFonts w:asciiTheme="minorEastAsia" w:hAnsiTheme="minorEastAsia" w:cstheme="minorEastAsia" w:hint="eastAsia"/>
          <w:sz w:val="28"/>
          <w:szCs w:val="28"/>
        </w:rPr>
        <w:t>；书面材料报送截止时间为</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28</w:t>
      </w:r>
      <w:r>
        <w:rPr>
          <w:rFonts w:asciiTheme="minorEastAsia" w:hAnsiTheme="minorEastAsia" w:cstheme="minorEastAsia" w:hint="eastAsia"/>
          <w:sz w:val="28"/>
          <w:szCs w:val="28"/>
        </w:rPr>
        <w:t>日，逾期一律不予受理。广州市以外的单位通过中国邮政</w:t>
      </w:r>
      <w:r>
        <w:rPr>
          <w:rFonts w:asciiTheme="minorEastAsia" w:hAnsiTheme="minorEastAsia" w:cstheme="minorEastAsia" w:hint="eastAsia"/>
          <w:sz w:val="28"/>
          <w:szCs w:val="28"/>
        </w:rPr>
        <w:t>EMS</w:t>
      </w:r>
      <w:r>
        <w:rPr>
          <w:rFonts w:asciiTheme="minorEastAsia" w:hAnsiTheme="minorEastAsia" w:cstheme="minorEastAsia" w:hint="eastAsia"/>
          <w:sz w:val="28"/>
          <w:szCs w:val="28"/>
        </w:rPr>
        <w:t>或顺丰快递寄送申报材料，以材料寄出时间为准。</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三、项目评审</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“外语专项”由省社科规划办组织评审，择优立项。评审结果经省哲学社会科学规划领导小组审批同意后，通过“广东社科规划”网站发布。</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四、项目管理</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获准立项的“外语专项”项目，按照《广东省哲学社会科学规划项目管理办法》进行中期管理和鉴定结项。对于“外语学科专项”和</w:t>
      </w:r>
      <w:proofErr w:type="gramStart"/>
      <w:r>
        <w:rPr>
          <w:rFonts w:asciiTheme="minorEastAsia" w:hAnsiTheme="minorEastAsia" w:cstheme="minorEastAsia" w:hint="eastAsia"/>
          <w:sz w:val="28"/>
          <w:szCs w:val="28"/>
        </w:rPr>
        <w:t>“外语信息化专项”结项成果</w:t>
      </w:r>
      <w:proofErr w:type="gramEnd"/>
      <w:r>
        <w:rPr>
          <w:rFonts w:asciiTheme="minorEastAsia" w:hAnsiTheme="minorEastAsia" w:cstheme="minorEastAsia" w:hint="eastAsia"/>
          <w:sz w:val="28"/>
          <w:szCs w:val="28"/>
        </w:rPr>
        <w:t>，上海外语教育出版社和外语教学与研究出版社将分别择优出版。</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五、特别提示</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proofErr w:type="gramStart"/>
      <w:r>
        <w:rPr>
          <w:rFonts w:asciiTheme="minorEastAsia" w:hAnsiTheme="minorEastAsia" w:cstheme="minorEastAsia" w:hint="eastAsia"/>
          <w:sz w:val="28"/>
          <w:szCs w:val="28"/>
        </w:rPr>
        <w:t>“外语专项”结项鉴定</w:t>
      </w:r>
      <w:proofErr w:type="gramEnd"/>
      <w:r>
        <w:rPr>
          <w:rFonts w:asciiTheme="minorEastAsia" w:hAnsiTheme="minorEastAsia" w:cstheme="minorEastAsia" w:hint="eastAsia"/>
          <w:sz w:val="28"/>
          <w:szCs w:val="28"/>
        </w:rPr>
        <w:t>采用集中评审的方式进行，每年下半年组织一次。</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w:t>
      </w:r>
      <w:r>
        <w:rPr>
          <w:rFonts w:asciiTheme="minorEastAsia" w:hAnsiTheme="minorEastAsia" w:cstheme="minorEastAsia" w:hint="eastAsia"/>
          <w:sz w:val="28"/>
          <w:szCs w:val="28"/>
        </w:rPr>
        <w:t>项目完成时间不超过</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年。对于超过</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年未完成的项目将在立项后第</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年由省社科规划办统一</w:t>
      </w:r>
      <w:r>
        <w:rPr>
          <w:rFonts w:asciiTheme="minorEastAsia" w:hAnsiTheme="minorEastAsia" w:cstheme="minorEastAsia" w:hint="eastAsia"/>
          <w:sz w:val="28"/>
          <w:szCs w:val="28"/>
        </w:rPr>
        <w:t>清理。</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联系人及电话：</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崔晓莹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张杰炜</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020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83825078 37252007</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省社科规划办地址及邮编：</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广州市天河北路</w:t>
      </w:r>
      <w:r>
        <w:rPr>
          <w:rFonts w:asciiTheme="minorEastAsia" w:hAnsiTheme="minorEastAsia" w:cstheme="minorEastAsia" w:hint="eastAsia"/>
          <w:sz w:val="28"/>
          <w:szCs w:val="28"/>
        </w:rPr>
        <w:t>618</w:t>
      </w:r>
      <w:r>
        <w:rPr>
          <w:rFonts w:asciiTheme="minorEastAsia" w:hAnsiTheme="minorEastAsia" w:cstheme="minorEastAsia" w:hint="eastAsia"/>
          <w:sz w:val="28"/>
          <w:szCs w:val="28"/>
        </w:rPr>
        <w:t>号广东社科中心</w:t>
      </w:r>
      <w:r>
        <w:rPr>
          <w:rFonts w:asciiTheme="minorEastAsia" w:hAnsiTheme="minorEastAsia" w:cstheme="minorEastAsia" w:hint="eastAsia"/>
          <w:sz w:val="28"/>
          <w:szCs w:val="28"/>
        </w:rPr>
        <w:t>928</w:t>
      </w:r>
      <w:r>
        <w:rPr>
          <w:rFonts w:asciiTheme="minorEastAsia" w:hAnsiTheme="minorEastAsia" w:cstheme="minorEastAsia" w:hint="eastAsia"/>
          <w:sz w:val="28"/>
          <w:szCs w:val="28"/>
        </w:rPr>
        <w:t>室</w:t>
      </w:r>
      <w:r>
        <w:rPr>
          <w:rFonts w:asciiTheme="minorEastAsia" w:hAnsiTheme="minorEastAsia" w:cstheme="minorEastAsia" w:hint="eastAsia"/>
          <w:sz w:val="28"/>
          <w:szCs w:val="28"/>
        </w:rPr>
        <w:t>   510635</w:t>
      </w:r>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电子邮箱：</w:t>
      </w:r>
      <w:hyperlink r:id="rId4" w:history="1">
        <w:r>
          <w:rPr>
            <w:rFonts w:asciiTheme="minorEastAsia" w:hAnsiTheme="minorEastAsia" w:cstheme="minorEastAsia" w:hint="eastAsia"/>
            <w:sz w:val="28"/>
            <w:szCs w:val="28"/>
          </w:rPr>
          <w:t>gdskghb@163.com</w:t>
        </w:r>
      </w:hyperlink>
    </w:p>
    <w:p w:rsidR="009175E9" w:rsidRDefault="007D6F8E">
      <w:pPr>
        <w:pStyle w:val="a3"/>
        <w:widowControl/>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9175E9" w:rsidRDefault="007D6F8E">
      <w:pPr>
        <w:pStyle w:val="a3"/>
        <w:widowControl/>
        <w:spacing w:beforeAutospacing="0" w:afterAutospacing="0"/>
        <w:ind w:firstLineChars="20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广东省哲学社会科学规划领导小组办公室</w:t>
      </w:r>
    </w:p>
    <w:p w:rsidR="009175E9" w:rsidRDefault="007D6F8E">
      <w:pPr>
        <w:pStyle w:val="a3"/>
        <w:widowControl/>
        <w:spacing w:beforeAutospacing="0" w:afterAutospacing="0"/>
        <w:ind w:firstLineChars="20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8</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w:t>
      </w:r>
    </w:p>
    <w:p w:rsidR="009175E9" w:rsidRDefault="009175E9">
      <w:pPr>
        <w:pStyle w:val="a3"/>
        <w:widowControl/>
        <w:spacing w:beforeAutospacing="0" w:afterAutospacing="0"/>
        <w:ind w:firstLineChars="200" w:firstLine="560"/>
        <w:jc w:val="right"/>
        <w:rPr>
          <w:rFonts w:asciiTheme="minorEastAsia" w:hAnsiTheme="minorEastAsia" w:cstheme="minorEastAsia"/>
          <w:sz w:val="28"/>
          <w:szCs w:val="28"/>
        </w:rPr>
      </w:pPr>
    </w:p>
    <w:sectPr w:rsidR="00917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NmM2ZjYjdmMWEwMDEyZWQ0ZGJjZDM5ZmY3N2M1MDYifQ=="/>
  </w:docVars>
  <w:rsids>
    <w:rsidRoot w:val="1CCE7561"/>
    <w:rsid w:val="007D6F8E"/>
    <w:rsid w:val="009175E9"/>
    <w:rsid w:val="00B91676"/>
    <w:rsid w:val="064D58EC"/>
    <w:rsid w:val="16916D3F"/>
    <w:rsid w:val="1CCE7561"/>
    <w:rsid w:val="2B213EB9"/>
    <w:rsid w:val="4D876E0C"/>
    <w:rsid w:val="56784698"/>
    <w:rsid w:val="57BA32F0"/>
    <w:rsid w:val="714E2ABD"/>
    <w:rsid w:val="74815D12"/>
    <w:rsid w:val="76F20023"/>
    <w:rsid w:val="79AD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51732"/>
  <w15:docId w15:val="{999DB8AF-69EC-42F2-A2E7-19AF3102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dskgh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395</Words>
  <Characters>2256</Characters>
  <Application>Microsoft Office Word</Application>
  <DocSecurity>0</DocSecurity>
  <Lines>18</Lines>
  <Paragraphs>5</Paragraphs>
  <ScaleCrop>false</ScaleCrop>
  <Company>中山大学</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houy</dc:creator>
  <cp:lastModifiedBy>Administrator</cp:lastModifiedBy>
  <cp:revision>3</cp:revision>
  <dcterms:created xsi:type="dcterms:W3CDTF">2022-09-01T02:40:00Z</dcterms:created>
  <dcterms:modified xsi:type="dcterms:W3CDTF">2022-09-01T02:40:00Z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04AFD9656D7F4577BE85461EB54014BE</vt:lpwstr>
  </property>
</Properties>
</file>